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62E5E" w14:textId="77777777" w:rsidR="00822C8F" w:rsidRDefault="00822C8F">
      <w:pPr>
        <w:jc w:val="both"/>
        <w:outlineLvl w:val="0"/>
        <w:rPr>
          <w:rFonts w:ascii="Calibri" w:eastAsia="Calibri" w:hAnsi="Calibri" w:cs="Arial"/>
          <w:b/>
          <w:sz w:val="28"/>
          <w:szCs w:val="28"/>
          <w:lang w:eastAsia="en-US"/>
        </w:rPr>
      </w:pPr>
    </w:p>
    <w:p w14:paraId="1F5D94AE" w14:textId="3F8C14AB" w:rsidR="00822C8F" w:rsidRDefault="00D801CE" w:rsidP="00D801CE">
      <w:pPr>
        <w:ind w:right="-143"/>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CA184C">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-Technické</w:t>
      </w:r>
      <w:proofErr w:type="gramEnd"/>
      <w:r>
        <w:rPr>
          <w:rFonts w:ascii="Calibri" w:eastAsia="Calibri" w:hAnsi="Calibri" w:cs="Arial"/>
          <w:b/>
          <w:sz w:val="28"/>
          <w:szCs w:val="28"/>
          <w:lang w:eastAsia="en-US"/>
        </w:rPr>
        <w:t xml:space="preserve"> podmínky pro </w:t>
      </w:r>
      <w:r w:rsidR="00CA184C">
        <w:rPr>
          <w:rFonts w:ascii="Calibri" w:eastAsia="Calibri" w:hAnsi="Calibri" w:cs="Arial"/>
          <w:b/>
          <w:sz w:val="28"/>
          <w:szCs w:val="28"/>
          <w:lang w:eastAsia="en-US"/>
        </w:rPr>
        <w:t>část 2</w:t>
      </w:r>
    </w:p>
    <w:p w14:paraId="641DAA74" w14:textId="77777777" w:rsidR="00822C8F" w:rsidRDefault="00822C8F">
      <w:pPr>
        <w:jc w:val="both"/>
        <w:outlineLvl w:val="0"/>
        <w:rPr>
          <w:rFonts w:ascii="Calibri" w:eastAsia="Calibri" w:hAnsi="Calibri" w:cs="Arial"/>
          <w:b/>
          <w:sz w:val="28"/>
          <w:szCs w:val="28"/>
          <w:lang w:eastAsia="en-US"/>
        </w:rPr>
      </w:pPr>
    </w:p>
    <w:p w14:paraId="61211CC6" w14:textId="06CFFA6D" w:rsidR="00822C8F" w:rsidRDefault="00D801CE">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CA184C">
        <w:rPr>
          <w:rFonts w:ascii="Calibri" w:hAnsi="Calibri"/>
          <w:b/>
          <w:sz w:val="28"/>
          <w:szCs w:val="28"/>
        </w:rPr>
        <w:t>2</w:t>
      </w:r>
      <w:r>
        <w:rPr>
          <w:rFonts w:ascii="Calibri" w:hAnsi="Calibri"/>
          <w:b/>
          <w:sz w:val="28"/>
          <w:szCs w:val="28"/>
        </w:rPr>
        <w:t xml:space="preserve"> tvoří nedílnou součást nabídky účastníka zadávacího řízení.</w:t>
      </w:r>
    </w:p>
    <w:p w14:paraId="4E59C2B4" w14:textId="77777777" w:rsidR="00822C8F" w:rsidRDefault="00822C8F">
      <w:pPr>
        <w:jc w:val="both"/>
        <w:outlineLvl w:val="0"/>
        <w:rPr>
          <w:rFonts w:ascii="Calibri" w:eastAsia="Calibri" w:hAnsi="Calibri" w:cs="Arial"/>
          <w:b/>
          <w:sz w:val="28"/>
          <w:szCs w:val="28"/>
          <w:lang w:eastAsia="en-US"/>
        </w:rPr>
      </w:pPr>
    </w:p>
    <w:p w14:paraId="648F4702" w14:textId="77777777" w:rsidR="00822C8F" w:rsidRDefault="00D801CE">
      <w:pPr>
        <w:shd w:val="clear" w:color="auto" w:fill="FFD966" w:themeFill="accent4" w:themeFillTint="99"/>
        <w:outlineLvl w:val="0"/>
        <w:rPr>
          <w:rFonts w:ascii="Calibri" w:hAnsi="Calibri" w:cs="Arial"/>
          <w:b/>
          <w:sz w:val="24"/>
        </w:rPr>
      </w:pPr>
      <w:r>
        <w:rPr>
          <w:rFonts w:ascii="Calibri" w:hAnsi="Calibri" w:cs="Arial"/>
          <w:b/>
          <w:sz w:val="24"/>
        </w:rPr>
        <w:t xml:space="preserve">Název veřejné zakázky: </w:t>
      </w:r>
    </w:p>
    <w:p w14:paraId="40DF5A9A" w14:textId="77777777" w:rsidR="00D801CE" w:rsidRPr="00D801CE" w:rsidRDefault="00D801CE" w:rsidP="00D801CE">
      <w:pPr>
        <w:keepNext/>
        <w:shd w:val="clear" w:color="auto" w:fill="FFD966" w:themeFill="accent4" w:themeFillTint="99"/>
        <w:outlineLvl w:val="7"/>
        <w:rPr>
          <w:rFonts w:ascii="Calibri" w:hAnsi="Calibri" w:cs="Arial"/>
          <w:b/>
          <w:sz w:val="28"/>
          <w:szCs w:val="28"/>
        </w:rPr>
      </w:pPr>
      <w:bookmarkStart w:id="0" w:name="_Hlk75507419"/>
      <w:r w:rsidRPr="00D801CE">
        <w:rPr>
          <w:rFonts w:ascii="Calibri" w:hAnsi="Calibri" w:cs="Arial"/>
          <w:b/>
          <w:sz w:val="28"/>
          <w:szCs w:val="28"/>
        </w:rPr>
        <w:t>Monitory vitálních funkcí</w:t>
      </w:r>
    </w:p>
    <w:bookmarkEnd w:id="0"/>
    <w:p w14:paraId="1B8D6A47" w14:textId="7BA2E559" w:rsidR="00822C8F" w:rsidRDefault="00822C8F">
      <w:pPr>
        <w:jc w:val="both"/>
        <w:rPr>
          <w:rFonts w:asciiTheme="minorHAnsi" w:hAnsiTheme="minorHAnsi" w:cs="Arial"/>
          <w:b/>
          <w:bCs/>
          <w:sz w:val="24"/>
        </w:rPr>
      </w:pPr>
    </w:p>
    <w:p w14:paraId="6A5AF1F2" w14:textId="6BF5201D" w:rsidR="00D801CE" w:rsidRPr="00D801CE" w:rsidRDefault="00D801CE" w:rsidP="00D801CE">
      <w:pPr>
        <w:shd w:val="clear" w:color="auto" w:fill="C5E0B3" w:themeFill="accent6" w:themeFillTint="66"/>
        <w:jc w:val="both"/>
        <w:outlineLvl w:val="0"/>
        <w:rPr>
          <w:rFonts w:ascii="Calibri" w:hAnsi="Calibri" w:cs="Arial"/>
          <w:b/>
          <w:sz w:val="24"/>
        </w:rPr>
      </w:pPr>
      <w:r w:rsidRPr="00D801CE">
        <w:rPr>
          <w:rFonts w:ascii="Calibri" w:hAnsi="Calibri" w:cs="Arial"/>
          <w:b/>
          <w:sz w:val="24"/>
        </w:rPr>
        <w:t xml:space="preserve">Název části </w:t>
      </w:r>
      <w:r w:rsidR="007E7809">
        <w:rPr>
          <w:rFonts w:ascii="Calibri" w:hAnsi="Calibri" w:cs="Arial"/>
          <w:b/>
          <w:sz w:val="24"/>
        </w:rPr>
        <w:t xml:space="preserve">2 </w:t>
      </w:r>
      <w:r w:rsidRPr="00D801CE">
        <w:rPr>
          <w:rFonts w:ascii="Calibri" w:hAnsi="Calibri" w:cs="Arial"/>
          <w:b/>
          <w:sz w:val="24"/>
        </w:rPr>
        <w:t xml:space="preserve">veřejné zakázky: </w:t>
      </w:r>
    </w:p>
    <w:p w14:paraId="1B32D4ED" w14:textId="6710796A" w:rsidR="00822C8F" w:rsidRPr="00D801CE" w:rsidRDefault="007E7809" w:rsidP="00D801CE">
      <w:pPr>
        <w:shd w:val="clear" w:color="auto" w:fill="C5E0B3" w:themeFill="accent6" w:themeFillTint="66"/>
        <w:jc w:val="both"/>
        <w:outlineLvl w:val="0"/>
        <w:rPr>
          <w:rFonts w:ascii="Calibri" w:hAnsi="Calibri" w:cs="Arial"/>
          <w:b/>
          <w:sz w:val="28"/>
          <w:szCs w:val="28"/>
        </w:rPr>
      </w:pPr>
      <w:r w:rsidRPr="00D801CE">
        <w:rPr>
          <w:rFonts w:ascii="Calibri" w:hAnsi="Calibri" w:cs="Arial"/>
          <w:b/>
          <w:sz w:val="28"/>
          <w:szCs w:val="28"/>
        </w:rPr>
        <w:t>Monitory vitálních funkcí</w:t>
      </w:r>
      <w:r>
        <w:rPr>
          <w:rFonts w:ascii="Calibri" w:hAnsi="Calibri" w:cs="Arial"/>
          <w:b/>
          <w:sz w:val="28"/>
          <w:szCs w:val="28"/>
        </w:rPr>
        <w:t xml:space="preserve"> 2</w:t>
      </w:r>
    </w:p>
    <w:p w14:paraId="0534B478" w14:textId="77777777" w:rsidR="00D801CE" w:rsidRDefault="00D801CE">
      <w:pPr>
        <w:spacing w:line="276" w:lineRule="auto"/>
        <w:rPr>
          <w:rFonts w:ascii="Calibri" w:eastAsia="Calibri" w:hAnsi="Calibri" w:cs="Arial"/>
          <w:b/>
          <w:bCs/>
          <w:color w:val="000000"/>
          <w:sz w:val="22"/>
          <w:szCs w:val="22"/>
          <w:lang w:eastAsia="en-US"/>
        </w:rPr>
      </w:pPr>
    </w:p>
    <w:p w14:paraId="081F453E" w14:textId="77777777" w:rsidR="00822C8F" w:rsidRDefault="00D801C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2B01764" w14:textId="77777777" w:rsidR="00822C8F" w:rsidRDefault="00D801C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287E3630" w14:textId="77777777" w:rsidR="00822C8F" w:rsidRDefault="00822C8F">
      <w:pPr>
        <w:pStyle w:val="Zkladntext2"/>
        <w:rPr>
          <w:rFonts w:ascii="Calibri" w:hAnsi="Calibri" w:cs="Arial"/>
          <w:sz w:val="22"/>
          <w:szCs w:val="22"/>
        </w:rPr>
      </w:pPr>
    </w:p>
    <w:p w14:paraId="5F4B072F" w14:textId="77777777" w:rsidR="00D801CE" w:rsidRPr="00D801CE" w:rsidRDefault="00D801CE" w:rsidP="00D801CE">
      <w:pPr>
        <w:jc w:val="both"/>
        <w:rPr>
          <w:rFonts w:asciiTheme="minorHAnsi" w:hAnsiTheme="minorHAnsi" w:cstheme="minorHAnsi"/>
          <w:sz w:val="22"/>
          <w:szCs w:val="22"/>
        </w:rPr>
      </w:pPr>
      <w:r w:rsidRPr="00D801CE">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DB89D50" w14:textId="4F2BD303" w:rsidR="00822C8F" w:rsidRDefault="00822C8F">
      <w:pPr>
        <w:jc w:val="both"/>
        <w:rPr>
          <w:rFonts w:ascii="Calibri" w:hAnsi="Calibri" w:cs="Arial"/>
          <w:sz w:val="22"/>
          <w:szCs w:val="22"/>
        </w:rPr>
      </w:pPr>
    </w:p>
    <w:p w14:paraId="1E77C707" w14:textId="77777777" w:rsidR="00822C8F" w:rsidRDefault="00822C8F">
      <w:pPr>
        <w:suppressAutoHyphens/>
        <w:spacing w:after="160" w:line="276" w:lineRule="auto"/>
        <w:contextualSpacing/>
        <w:rPr>
          <w:rFonts w:ascii="Calibri" w:hAnsi="Calibri" w:cs="Arial"/>
          <w:sz w:val="22"/>
          <w:szCs w:val="22"/>
        </w:rPr>
      </w:pPr>
    </w:p>
    <w:p w14:paraId="741B1D86" w14:textId="2FCB3052" w:rsidR="00822C8F" w:rsidRDefault="00D801CE" w:rsidP="00D801CE">
      <w:pPr>
        <w:pStyle w:val="Nadpis2"/>
        <w:numPr>
          <w:ilvl w:val="0"/>
          <w:numId w:val="1"/>
        </w:numPr>
        <w:ind w:hanging="720"/>
        <w:rPr>
          <w:sz w:val="28"/>
          <w:szCs w:val="28"/>
        </w:rPr>
      </w:pPr>
      <w:r>
        <w:rPr>
          <w:sz w:val="28"/>
          <w:szCs w:val="28"/>
        </w:rPr>
        <w:t>Technické parametry</w:t>
      </w:r>
    </w:p>
    <w:p w14:paraId="4F48908B" w14:textId="77777777" w:rsidR="00822C8F" w:rsidRDefault="00822C8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822C8F" w14:paraId="7A6D86CF" w14:textId="77777777">
        <w:trPr>
          <w:trHeight w:val="387"/>
        </w:trPr>
        <w:tc>
          <w:tcPr>
            <w:tcW w:w="4536" w:type="dxa"/>
            <w:shd w:val="clear" w:color="auto" w:fill="BDD6EE" w:themeFill="accent1" w:themeFillTint="66"/>
            <w:vAlign w:val="center"/>
          </w:tcPr>
          <w:p w14:paraId="2DDE0FDF" w14:textId="77777777" w:rsidR="00822C8F" w:rsidRDefault="00D801CE">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3B139CA7" w14:textId="0381D7C2" w:rsidR="00822C8F" w:rsidRDefault="00D801CE">
            <w:pPr>
              <w:rPr>
                <w:rFonts w:asciiTheme="minorHAnsi" w:hAnsiTheme="minorHAnsi"/>
                <w:b/>
                <w:bCs/>
                <w:sz w:val="28"/>
                <w:szCs w:val="28"/>
              </w:rPr>
            </w:pPr>
            <w:r>
              <w:rPr>
                <w:rFonts w:asciiTheme="minorHAnsi" w:hAnsiTheme="minorHAnsi"/>
                <w:b/>
                <w:bCs/>
                <w:sz w:val="28"/>
                <w:szCs w:val="28"/>
              </w:rPr>
              <w:t xml:space="preserve">Centrála monitorovací – 1 ks </w:t>
            </w:r>
          </w:p>
        </w:tc>
      </w:tr>
      <w:tr w:rsidR="00822C8F" w14:paraId="0D5936B9" w14:textId="77777777">
        <w:tc>
          <w:tcPr>
            <w:tcW w:w="4536" w:type="dxa"/>
            <w:shd w:val="clear" w:color="auto" w:fill="F7CAAC" w:themeFill="accent2" w:themeFillTint="66"/>
          </w:tcPr>
          <w:p w14:paraId="56D9B2BA" w14:textId="77777777" w:rsidR="00822C8F" w:rsidRDefault="00D801CE">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8AA6967" w14:textId="77777777" w:rsidR="00822C8F" w:rsidRDefault="00D801CE">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C9A7A79" w14:textId="77777777" w:rsidR="00822C8F" w:rsidRDefault="00D801CE">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22C8F" w14:paraId="3A86C898" w14:textId="77777777">
        <w:tc>
          <w:tcPr>
            <w:tcW w:w="4536" w:type="dxa"/>
            <w:shd w:val="clear" w:color="auto" w:fill="auto"/>
          </w:tcPr>
          <w:p w14:paraId="3295049D"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 xml:space="preserve">Sledování a ovládání min. </w:t>
            </w:r>
            <w:proofErr w:type="gramStart"/>
            <w:r>
              <w:rPr>
                <w:rFonts w:asciiTheme="minorHAnsi" w:hAnsiTheme="minorHAnsi" w:cstheme="minorHAnsi"/>
                <w:sz w:val="22"/>
                <w:szCs w:val="22"/>
              </w:rPr>
              <w:t>14-ti lůžkových</w:t>
            </w:r>
            <w:proofErr w:type="gramEnd"/>
            <w:r>
              <w:rPr>
                <w:rFonts w:asciiTheme="minorHAnsi" w:hAnsiTheme="minorHAnsi" w:cstheme="minorHAnsi"/>
                <w:sz w:val="22"/>
                <w:szCs w:val="22"/>
              </w:rPr>
              <w:t xml:space="preserve"> monitorů na oddělení JIP</w:t>
            </w:r>
          </w:p>
        </w:tc>
        <w:tc>
          <w:tcPr>
            <w:tcW w:w="1276" w:type="dxa"/>
            <w:shd w:val="clear" w:color="auto" w:fill="auto"/>
            <w:vAlign w:val="center"/>
          </w:tcPr>
          <w:p w14:paraId="19DED7B9"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506A223"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1D0057FE" w14:textId="77777777">
        <w:tc>
          <w:tcPr>
            <w:tcW w:w="4536" w:type="dxa"/>
            <w:shd w:val="clear" w:color="auto" w:fill="auto"/>
          </w:tcPr>
          <w:p w14:paraId="5FCA4BAE"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Obousměrná komunikace s připojenými lůžkovými monitory</w:t>
            </w:r>
          </w:p>
        </w:tc>
        <w:tc>
          <w:tcPr>
            <w:tcW w:w="1276" w:type="dxa"/>
            <w:shd w:val="clear" w:color="auto" w:fill="auto"/>
            <w:vAlign w:val="center"/>
          </w:tcPr>
          <w:p w14:paraId="6EC63198"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46976D3"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53B870F2" w14:textId="77777777">
        <w:tc>
          <w:tcPr>
            <w:tcW w:w="4536" w:type="dxa"/>
            <w:shd w:val="clear" w:color="auto" w:fill="auto"/>
          </w:tcPr>
          <w:p w14:paraId="313C6EDC" w14:textId="77777777" w:rsidR="00822C8F" w:rsidRDefault="00D801CE">
            <w:r>
              <w:rPr>
                <w:rFonts w:asciiTheme="minorHAnsi" w:hAnsiTheme="minorHAnsi" w:cstheme="minorHAnsi"/>
                <w:sz w:val="22"/>
                <w:szCs w:val="22"/>
              </w:rPr>
              <w:t xml:space="preserve">Sledování minimálně 1 křivky od min. </w:t>
            </w:r>
            <w:proofErr w:type="gramStart"/>
            <w:r>
              <w:rPr>
                <w:rFonts w:asciiTheme="minorHAnsi" w:hAnsiTheme="minorHAnsi" w:cstheme="minorHAnsi"/>
                <w:sz w:val="22"/>
                <w:szCs w:val="22"/>
              </w:rPr>
              <w:t>14-ti</w:t>
            </w:r>
            <w:proofErr w:type="gramEnd"/>
            <w:r>
              <w:rPr>
                <w:rFonts w:asciiTheme="minorHAnsi" w:hAnsiTheme="minorHAnsi" w:cstheme="minorHAnsi"/>
                <w:sz w:val="22"/>
                <w:szCs w:val="22"/>
              </w:rPr>
              <w:t xml:space="preserve"> pacientů současně na jedné obrazovce</w:t>
            </w:r>
          </w:p>
        </w:tc>
        <w:tc>
          <w:tcPr>
            <w:tcW w:w="1276" w:type="dxa"/>
            <w:shd w:val="clear" w:color="auto" w:fill="auto"/>
            <w:vAlign w:val="center"/>
          </w:tcPr>
          <w:p w14:paraId="7675C19D"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E91A01E"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2F4B6DA0" w14:textId="77777777">
        <w:tc>
          <w:tcPr>
            <w:tcW w:w="4536" w:type="dxa"/>
            <w:shd w:val="clear" w:color="auto" w:fill="auto"/>
          </w:tcPr>
          <w:p w14:paraId="65D1C9C8" w14:textId="77777777" w:rsidR="00822C8F" w:rsidRDefault="00D801CE">
            <w:pPr>
              <w:tabs>
                <w:tab w:val="left" w:pos="2955"/>
              </w:tabs>
              <w:rPr>
                <w:rFonts w:asciiTheme="minorHAnsi" w:hAnsiTheme="minorHAnsi" w:cstheme="minorHAnsi"/>
                <w:sz w:val="22"/>
                <w:szCs w:val="22"/>
              </w:rPr>
            </w:pPr>
            <w:r>
              <w:rPr>
                <w:rFonts w:asciiTheme="minorHAnsi" w:hAnsiTheme="minorHAnsi" w:cstheme="minorHAnsi"/>
                <w:sz w:val="22"/>
                <w:szCs w:val="22"/>
              </w:rPr>
              <w:t>zobrazení, vyhodnocení, ukládání a tisk alarmových událostí</w:t>
            </w:r>
          </w:p>
        </w:tc>
        <w:tc>
          <w:tcPr>
            <w:tcW w:w="1276" w:type="dxa"/>
            <w:shd w:val="clear" w:color="auto" w:fill="auto"/>
            <w:vAlign w:val="center"/>
          </w:tcPr>
          <w:p w14:paraId="3C36DDA4"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FE1AA35"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31E8B02F" w14:textId="77777777">
        <w:tc>
          <w:tcPr>
            <w:tcW w:w="4536" w:type="dxa"/>
            <w:shd w:val="clear" w:color="auto" w:fill="auto"/>
          </w:tcPr>
          <w:p w14:paraId="7BB959B4"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zobrazení, vyhodnocení, ukládání a tisk grafických a numerických trendů za 24 hod</w:t>
            </w:r>
          </w:p>
        </w:tc>
        <w:tc>
          <w:tcPr>
            <w:tcW w:w="1276" w:type="dxa"/>
            <w:shd w:val="clear" w:color="auto" w:fill="auto"/>
            <w:vAlign w:val="center"/>
          </w:tcPr>
          <w:p w14:paraId="10B352A4"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A7627FB"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30F00056" w14:textId="77777777">
        <w:tc>
          <w:tcPr>
            <w:tcW w:w="4536" w:type="dxa"/>
            <w:shd w:val="clear" w:color="auto" w:fill="auto"/>
          </w:tcPr>
          <w:p w14:paraId="46BBD969"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archivace, zobrazení a tisk minimálně 4 kompletních křivek od kteréhokoliv ze sledovaných pacientů za posledních 24 hod.</w:t>
            </w:r>
          </w:p>
        </w:tc>
        <w:tc>
          <w:tcPr>
            <w:tcW w:w="1276" w:type="dxa"/>
            <w:shd w:val="clear" w:color="auto" w:fill="auto"/>
            <w:vAlign w:val="center"/>
          </w:tcPr>
          <w:p w14:paraId="2F905EEC"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0964C0A"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24B978FE" w14:textId="77777777">
        <w:tc>
          <w:tcPr>
            <w:tcW w:w="4536" w:type="dxa"/>
            <w:shd w:val="clear" w:color="auto" w:fill="auto"/>
          </w:tcPr>
          <w:p w14:paraId="0249C1E1"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 xml:space="preserve">režim pro detailní zobrazení vybraného monitoru s funkcí zadání základních údajů o pacientovi a s funkcí ovládání monitoru dálkově (nastavení </w:t>
            </w:r>
            <w:proofErr w:type="gramStart"/>
            <w:r>
              <w:rPr>
                <w:rFonts w:asciiTheme="minorHAnsi" w:hAnsiTheme="minorHAnsi" w:cstheme="minorHAnsi"/>
                <w:sz w:val="22"/>
                <w:szCs w:val="22"/>
              </w:rPr>
              <w:t>alarmů,</w:t>
            </w:r>
            <w:proofErr w:type="gramEnd"/>
            <w:r>
              <w:rPr>
                <w:rFonts w:asciiTheme="minorHAnsi" w:hAnsiTheme="minorHAnsi" w:cstheme="minorHAnsi"/>
                <w:sz w:val="22"/>
                <w:szCs w:val="22"/>
              </w:rPr>
              <w:t xml:space="preserve"> atd.)</w:t>
            </w:r>
          </w:p>
        </w:tc>
        <w:tc>
          <w:tcPr>
            <w:tcW w:w="1276" w:type="dxa"/>
            <w:shd w:val="clear" w:color="auto" w:fill="auto"/>
            <w:vAlign w:val="center"/>
          </w:tcPr>
          <w:p w14:paraId="629F9806"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F97FC5F"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452D0C5D" w14:textId="77777777">
        <w:tc>
          <w:tcPr>
            <w:tcW w:w="4536" w:type="dxa"/>
            <w:shd w:val="clear" w:color="auto" w:fill="auto"/>
          </w:tcPr>
          <w:p w14:paraId="7A636FC0"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lastRenderedPageBreak/>
              <w:t>Uživatelské rozhraní v ČJ,</w:t>
            </w:r>
          </w:p>
          <w:p w14:paraId="53C323E4"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ovládání klávesnicí a myší</w:t>
            </w:r>
          </w:p>
          <w:p w14:paraId="0044C783" w14:textId="77777777" w:rsidR="00822C8F" w:rsidRDefault="00822C8F">
            <w:pPr>
              <w:jc w:val="center"/>
              <w:rPr>
                <w:rFonts w:asciiTheme="minorHAnsi" w:hAnsiTheme="minorHAnsi" w:cstheme="minorHAnsi"/>
                <w:sz w:val="22"/>
                <w:szCs w:val="22"/>
              </w:rPr>
            </w:pPr>
          </w:p>
        </w:tc>
        <w:tc>
          <w:tcPr>
            <w:tcW w:w="1276" w:type="dxa"/>
            <w:shd w:val="clear" w:color="auto" w:fill="auto"/>
            <w:vAlign w:val="center"/>
          </w:tcPr>
          <w:p w14:paraId="69A68C5B"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5637FDD"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1A4B9835" w14:textId="77777777">
        <w:tc>
          <w:tcPr>
            <w:tcW w:w="4536" w:type="dxa"/>
            <w:shd w:val="clear" w:color="auto" w:fill="auto"/>
          </w:tcPr>
          <w:p w14:paraId="6C4025C6"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2x zobrazovací plochý displej min 19“</w:t>
            </w:r>
          </w:p>
        </w:tc>
        <w:tc>
          <w:tcPr>
            <w:tcW w:w="1276" w:type="dxa"/>
            <w:shd w:val="clear" w:color="auto" w:fill="auto"/>
            <w:vAlign w:val="center"/>
          </w:tcPr>
          <w:p w14:paraId="73F5FC89"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EE60B48"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0FE17C8E" w14:textId="77777777">
        <w:tc>
          <w:tcPr>
            <w:tcW w:w="4536" w:type="dxa"/>
            <w:shd w:val="clear" w:color="auto" w:fill="auto"/>
          </w:tcPr>
          <w:p w14:paraId="611AF4EE"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Síťová laserová tiskárna</w:t>
            </w:r>
          </w:p>
          <w:p w14:paraId="623339D5" w14:textId="77777777" w:rsidR="00822C8F" w:rsidRDefault="00822C8F">
            <w:pPr>
              <w:rPr>
                <w:rFonts w:asciiTheme="minorHAnsi" w:hAnsiTheme="minorHAnsi" w:cstheme="minorHAnsi"/>
                <w:sz w:val="22"/>
                <w:szCs w:val="22"/>
              </w:rPr>
            </w:pPr>
          </w:p>
        </w:tc>
        <w:tc>
          <w:tcPr>
            <w:tcW w:w="1276" w:type="dxa"/>
            <w:shd w:val="clear" w:color="auto" w:fill="auto"/>
            <w:vAlign w:val="center"/>
          </w:tcPr>
          <w:p w14:paraId="623E8561"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38FD4C0"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bl>
    <w:p w14:paraId="58740CE8" w14:textId="77777777" w:rsidR="00822C8F" w:rsidRDefault="00822C8F">
      <w:pPr>
        <w:rPr>
          <w:lang w:eastAsia="en-US"/>
        </w:rPr>
      </w:pPr>
    </w:p>
    <w:p w14:paraId="771FF865" w14:textId="77777777" w:rsidR="00822C8F" w:rsidRDefault="00822C8F">
      <w:pPr>
        <w:rPr>
          <w:lang w:eastAsia="en-US"/>
        </w:rPr>
      </w:pPr>
    </w:p>
    <w:p w14:paraId="20892BE9" w14:textId="77777777" w:rsidR="00822C8F" w:rsidRDefault="00822C8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822C8F" w14:paraId="50450B69" w14:textId="77777777" w:rsidTr="007E7809">
        <w:trPr>
          <w:trHeight w:val="387"/>
        </w:trPr>
        <w:tc>
          <w:tcPr>
            <w:tcW w:w="4536" w:type="dxa"/>
            <w:shd w:val="clear" w:color="auto" w:fill="F6C2EB"/>
            <w:vAlign w:val="center"/>
          </w:tcPr>
          <w:p w14:paraId="49664ECE" w14:textId="77777777" w:rsidR="00822C8F" w:rsidRDefault="00D801CE">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6C2EB"/>
            <w:vAlign w:val="center"/>
          </w:tcPr>
          <w:p w14:paraId="74EA0169" w14:textId="23C8132F" w:rsidR="00822C8F" w:rsidRDefault="00D801CE">
            <w:pPr>
              <w:rPr>
                <w:rFonts w:asciiTheme="minorHAnsi" w:hAnsiTheme="minorHAnsi"/>
                <w:b/>
                <w:bCs/>
                <w:sz w:val="28"/>
                <w:szCs w:val="28"/>
              </w:rPr>
            </w:pPr>
            <w:r>
              <w:rPr>
                <w:rFonts w:asciiTheme="minorHAnsi" w:hAnsiTheme="minorHAnsi"/>
                <w:b/>
                <w:bCs/>
                <w:sz w:val="28"/>
                <w:szCs w:val="28"/>
              </w:rPr>
              <w:t>Monitor vitálních funkcí – 14 ks</w:t>
            </w:r>
          </w:p>
        </w:tc>
      </w:tr>
      <w:tr w:rsidR="00822C8F" w14:paraId="5800A4ED" w14:textId="77777777">
        <w:tc>
          <w:tcPr>
            <w:tcW w:w="4536" w:type="dxa"/>
            <w:shd w:val="clear" w:color="auto" w:fill="F7CAAC" w:themeFill="accent2" w:themeFillTint="66"/>
          </w:tcPr>
          <w:p w14:paraId="03D39523" w14:textId="77777777" w:rsidR="00822C8F" w:rsidRDefault="00D801CE">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70D18F5" w14:textId="77777777" w:rsidR="00822C8F" w:rsidRDefault="00D801CE">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C836683" w14:textId="77777777" w:rsidR="00822C8F" w:rsidRDefault="00D801CE">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22C8F" w14:paraId="6BFD2454" w14:textId="77777777">
        <w:tc>
          <w:tcPr>
            <w:tcW w:w="4536" w:type="dxa"/>
            <w:shd w:val="clear" w:color="auto" w:fill="auto"/>
          </w:tcPr>
          <w:p w14:paraId="2BC40352"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Kompaktní nebo modulární monitor s integrovaným dotykovým displejem o velikosti min. 12“</w:t>
            </w:r>
          </w:p>
        </w:tc>
        <w:tc>
          <w:tcPr>
            <w:tcW w:w="1276" w:type="dxa"/>
            <w:shd w:val="clear" w:color="auto" w:fill="auto"/>
            <w:vAlign w:val="center"/>
          </w:tcPr>
          <w:p w14:paraId="19C037DC"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E2BA8F1"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45273625" w14:textId="77777777">
        <w:tc>
          <w:tcPr>
            <w:tcW w:w="4536" w:type="dxa"/>
            <w:shd w:val="clear" w:color="auto" w:fill="auto"/>
          </w:tcPr>
          <w:p w14:paraId="6967913D"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výstup pro připojení dalšího displeje DVI</w:t>
            </w:r>
          </w:p>
        </w:tc>
        <w:tc>
          <w:tcPr>
            <w:tcW w:w="1276" w:type="dxa"/>
            <w:shd w:val="clear" w:color="auto" w:fill="auto"/>
            <w:vAlign w:val="center"/>
          </w:tcPr>
          <w:p w14:paraId="453BD290"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309AC64"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41EEDBCE" w14:textId="77777777">
        <w:tc>
          <w:tcPr>
            <w:tcW w:w="4536" w:type="dxa"/>
            <w:shd w:val="clear" w:color="auto" w:fill="auto"/>
          </w:tcPr>
          <w:p w14:paraId="0C54FDAA"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minimálně 6 křivek současně zobrazených na displeji</w:t>
            </w:r>
          </w:p>
          <w:p w14:paraId="33941C87" w14:textId="77777777" w:rsidR="00822C8F" w:rsidRDefault="00D801CE">
            <w:pPr>
              <w:tabs>
                <w:tab w:val="left" w:pos="2985"/>
              </w:tabs>
              <w:rPr>
                <w:rFonts w:asciiTheme="minorHAnsi" w:hAnsiTheme="minorHAnsi" w:cstheme="minorHAnsi"/>
                <w:sz w:val="22"/>
                <w:szCs w:val="22"/>
              </w:rPr>
            </w:pPr>
            <w:r>
              <w:rPr>
                <w:rFonts w:asciiTheme="minorHAnsi" w:hAnsiTheme="minorHAnsi" w:cstheme="minorHAnsi"/>
                <w:sz w:val="22"/>
                <w:szCs w:val="22"/>
              </w:rPr>
              <w:tab/>
            </w:r>
          </w:p>
        </w:tc>
        <w:tc>
          <w:tcPr>
            <w:tcW w:w="1276" w:type="dxa"/>
            <w:shd w:val="clear" w:color="auto" w:fill="auto"/>
            <w:vAlign w:val="center"/>
          </w:tcPr>
          <w:p w14:paraId="5417429B"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B630CCD"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231741F2" w14:textId="77777777">
        <w:tc>
          <w:tcPr>
            <w:tcW w:w="4536" w:type="dxa"/>
            <w:shd w:val="clear" w:color="auto" w:fill="auto"/>
          </w:tcPr>
          <w:p w14:paraId="037344AF" w14:textId="77777777" w:rsidR="00822C8F" w:rsidRDefault="00D801CE">
            <w:r>
              <w:rPr>
                <w:rFonts w:asciiTheme="minorHAnsi" w:hAnsiTheme="minorHAnsi" w:cstheme="minorHAnsi"/>
                <w:sz w:val="22"/>
                <w:szCs w:val="22"/>
              </w:rPr>
              <w:t>uložení monitorovaných hodnot do paměti po dobu 24 hodin s rozlišením 1 minuta</w:t>
            </w:r>
          </w:p>
        </w:tc>
        <w:tc>
          <w:tcPr>
            <w:tcW w:w="1276" w:type="dxa"/>
            <w:shd w:val="clear" w:color="auto" w:fill="auto"/>
            <w:vAlign w:val="center"/>
          </w:tcPr>
          <w:p w14:paraId="781E8EB0"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7550114"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3611EAF6" w14:textId="77777777">
        <w:tc>
          <w:tcPr>
            <w:tcW w:w="4536" w:type="dxa"/>
            <w:shd w:val="clear" w:color="auto" w:fill="auto"/>
          </w:tcPr>
          <w:p w14:paraId="4E49A70C"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síťový přístup z lůžkového monitoru na druhý</w:t>
            </w:r>
          </w:p>
          <w:p w14:paraId="7A9A51CB"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lůžkový monitor min. pro sledování křivek, údajů a přenos alarmů</w:t>
            </w:r>
          </w:p>
        </w:tc>
        <w:tc>
          <w:tcPr>
            <w:tcW w:w="1276" w:type="dxa"/>
            <w:shd w:val="clear" w:color="auto" w:fill="auto"/>
            <w:vAlign w:val="center"/>
          </w:tcPr>
          <w:p w14:paraId="0D40E22B"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D314432"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5E668C30" w14:textId="77777777">
        <w:tc>
          <w:tcPr>
            <w:tcW w:w="4536" w:type="dxa"/>
            <w:shd w:val="clear" w:color="auto" w:fill="auto"/>
          </w:tcPr>
          <w:p w14:paraId="686FAD11"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Modulový box pro umístění minimálně 1 dalšího modulu</w:t>
            </w:r>
          </w:p>
          <w:p w14:paraId="1F4F4CE1" w14:textId="77777777" w:rsidR="00822C8F" w:rsidRDefault="00D801CE">
            <w:pPr>
              <w:tabs>
                <w:tab w:val="left" w:pos="2790"/>
              </w:tabs>
              <w:rPr>
                <w:rFonts w:asciiTheme="minorHAnsi" w:hAnsiTheme="minorHAnsi" w:cstheme="minorHAnsi"/>
                <w:sz w:val="22"/>
                <w:szCs w:val="22"/>
              </w:rPr>
            </w:pPr>
            <w:r>
              <w:rPr>
                <w:rFonts w:asciiTheme="minorHAnsi" w:hAnsiTheme="minorHAnsi" w:cstheme="minorHAnsi"/>
                <w:sz w:val="22"/>
                <w:szCs w:val="22"/>
              </w:rPr>
              <w:tab/>
            </w:r>
          </w:p>
        </w:tc>
        <w:tc>
          <w:tcPr>
            <w:tcW w:w="1276" w:type="dxa"/>
            <w:shd w:val="clear" w:color="auto" w:fill="auto"/>
            <w:vAlign w:val="center"/>
          </w:tcPr>
          <w:p w14:paraId="40451633"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57180CA"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7B92D69C" w14:textId="77777777">
        <w:tc>
          <w:tcPr>
            <w:tcW w:w="4536" w:type="dxa"/>
            <w:shd w:val="clear" w:color="auto" w:fill="auto"/>
          </w:tcPr>
          <w:p w14:paraId="1F1D003B" w14:textId="77777777" w:rsidR="00822C8F" w:rsidRDefault="00D801CE">
            <w:r>
              <w:rPr>
                <w:rFonts w:asciiTheme="minorHAnsi" w:hAnsiTheme="minorHAnsi" w:cstheme="minorHAnsi"/>
                <w:sz w:val="22"/>
                <w:szCs w:val="22"/>
              </w:rPr>
              <w:t xml:space="preserve">všechny dodané moduly (vyjma </w:t>
            </w:r>
            <w:proofErr w:type="spellStart"/>
            <w:r>
              <w:rPr>
                <w:rFonts w:asciiTheme="minorHAnsi" w:hAnsiTheme="minorHAnsi" w:cstheme="minorHAnsi"/>
                <w:sz w:val="22"/>
                <w:szCs w:val="22"/>
              </w:rPr>
              <w:t>multiparametrického</w:t>
            </w:r>
            <w:proofErr w:type="spellEnd"/>
            <w:r>
              <w:rPr>
                <w:rFonts w:asciiTheme="minorHAnsi" w:hAnsiTheme="minorHAnsi" w:cstheme="minorHAnsi"/>
                <w:sz w:val="22"/>
                <w:szCs w:val="22"/>
              </w:rPr>
              <w:t xml:space="preserve">) musí být připojitelné pouze vložením do dodaného modulového boxu. </w:t>
            </w:r>
          </w:p>
          <w:p w14:paraId="369E9566" w14:textId="77777777" w:rsidR="00822C8F" w:rsidRDefault="00822C8F">
            <w:pPr>
              <w:jc w:val="center"/>
              <w:rPr>
                <w:rFonts w:asciiTheme="minorHAnsi" w:hAnsiTheme="minorHAnsi" w:cstheme="minorHAnsi"/>
                <w:sz w:val="22"/>
                <w:szCs w:val="22"/>
              </w:rPr>
            </w:pPr>
          </w:p>
        </w:tc>
        <w:tc>
          <w:tcPr>
            <w:tcW w:w="1276" w:type="dxa"/>
            <w:shd w:val="clear" w:color="auto" w:fill="auto"/>
            <w:vAlign w:val="center"/>
          </w:tcPr>
          <w:p w14:paraId="7CD64C35"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4368B82"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1A82E246" w14:textId="77777777">
        <w:tc>
          <w:tcPr>
            <w:tcW w:w="4536" w:type="dxa"/>
            <w:shd w:val="clear" w:color="auto" w:fill="auto"/>
          </w:tcPr>
          <w:p w14:paraId="4B401D73"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přímý tisk na síťovou laserovou tiskárnu</w:t>
            </w:r>
          </w:p>
        </w:tc>
        <w:tc>
          <w:tcPr>
            <w:tcW w:w="1276" w:type="dxa"/>
            <w:shd w:val="clear" w:color="auto" w:fill="auto"/>
            <w:vAlign w:val="center"/>
          </w:tcPr>
          <w:p w14:paraId="75B6AB80"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BDE4ED3"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1E1DFF43" w14:textId="77777777">
        <w:tc>
          <w:tcPr>
            <w:tcW w:w="4536" w:type="dxa"/>
            <w:shd w:val="clear" w:color="auto" w:fill="auto"/>
          </w:tcPr>
          <w:p w14:paraId="2A2F6761"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w:t>
            </w:r>
            <w:proofErr w:type="spellStart"/>
            <w:r>
              <w:rPr>
                <w:rFonts w:asciiTheme="minorHAnsi" w:hAnsiTheme="minorHAnsi" w:cstheme="minorHAnsi"/>
                <w:sz w:val="22"/>
                <w:szCs w:val="22"/>
              </w:rPr>
              <w:t>Stand</w:t>
            </w:r>
            <w:proofErr w:type="spellEnd"/>
            <w:r>
              <w:rPr>
                <w:rFonts w:asciiTheme="minorHAnsi" w:hAnsiTheme="minorHAnsi" w:cstheme="minorHAnsi"/>
                <w:sz w:val="22"/>
                <w:szCs w:val="22"/>
              </w:rPr>
              <w:t xml:space="preserve"> By“ režim – při odpojeném pacientovi bez alarmů</w:t>
            </w:r>
          </w:p>
        </w:tc>
        <w:tc>
          <w:tcPr>
            <w:tcW w:w="1276" w:type="dxa"/>
            <w:shd w:val="clear" w:color="auto" w:fill="auto"/>
            <w:vAlign w:val="center"/>
          </w:tcPr>
          <w:p w14:paraId="779DC6CE"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AE0D37B"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7920C0C9" w14:textId="77777777">
        <w:tc>
          <w:tcPr>
            <w:tcW w:w="4536" w:type="dxa"/>
            <w:shd w:val="clear" w:color="auto" w:fill="auto"/>
          </w:tcPr>
          <w:p w14:paraId="7FD65E44"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minimálně tři různé alarmové úrovně (akustické a optické)</w:t>
            </w:r>
          </w:p>
        </w:tc>
        <w:tc>
          <w:tcPr>
            <w:tcW w:w="1276" w:type="dxa"/>
            <w:shd w:val="clear" w:color="auto" w:fill="auto"/>
            <w:vAlign w:val="center"/>
          </w:tcPr>
          <w:p w14:paraId="5DEB47FE"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635CDB1"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561AEFED" w14:textId="77777777">
        <w:tc>
          <w:tcPr>
            <w:tcW w:w="4536" w:type="dxa"/>
            <w:shd w:val="clear" w:color="auto" w:fill="auto"/>
          </w:tcPr>
          <w:p w14:paraId="7890D5C7"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 xml:space="preserve">možnost zásuvného modulu </w:t>
            </w:r>
            <w:proofErr w:type="gramStart"/>
            <w:r>
              <w:rPr>
                <w:rFonts w:asciiTheme="minorHAnsi" w:hAnsiTheme="minorHAnsi" w:cstheme="minorHAnsi"/>
                <w:sz w:val="22"/>
                <w:szCs w:val="22"/>
              </w:rPr>
              <w:t>CO2 -</w:t>
            </w:r>
            <w:proofErr w:type="spellStart"/>
            <w:r>
              <w:rPr>
                <w:rFonts w:asciiTheme="minorHAnsi" w:hAnsiTheme="minorHAnsi" w:cstheme="minorHAnsi"/>
                <w:sz w:val="22"/>
                <w:szCs w:val="22"/>
              </w:rPr>
              <w:t>sidestream</w:t>
            </w:r>
            <w:proofErr w:type="spellEnd"/>
            <w:proofErr w:type="gramEnd"/>
            <w:r>
              <w:rPr>
                <w:rFonts w:asciiTheme="minorHAnsi" w:hAnsiTheme="minorHAnsi" w:cstheme="minorHAnsi"/>
                <w:sz w:val="22"/>
                <w:szCs w:val="22"/>
              </w:rPr>
              <w:t xml:space="preserve"> se zobrazením křivek a číselných údajů na displeji monitoru</w:t>
            </w:r>
          </w:p>
        </w:tc>
        <w:tc>
          <w:tcPr>
            <w:tcW w:w="1276" w:type="dxa"/>
            <w:shd w:val="clear" w:color="auto" w:fill="auto"/>
          </w:tcPr>
          <w:p w14:paraId="67662FBF" w14:textId="77777777" w:rsidR="00822C8F" w:rsidRDefault="00D801CE">
            <w:pPr>
              <w:jc w:val="center"/>
            </w:pPr>
            <w:r>
              <w:rPr>
                <w:rFonts w:ascii="Calibri" w:hAnsi="Calibri" w:cs="Calibri"/>
                <w:color w:val="FF0000"/>
                <w:szCs w:val="20"/>
              </w:rPr>
              <w:t>(doplní dodavatel)</w:t>
            </w:r>
          </w:p>
        </w:tc>
        <w:tc>
          <w:tcPr>
            <w:tcW w:w="3821" w:type="dxa"/>
            <w:shd w:val="clear" w:color="auto" w:fill="auto"/>
          </w:tcPr>
          <w:p w14:paraId="5642A759" w14:textId="77777777" w:rsidR="00822C8F" w:rsidRDefault="00D801CE">
            <w:pPr>
              <w:jc w:val="center"/>
            </w:pPr>
            <w:r>
              <w:rPr>
                <w:rFonts w:ascii="Calibri" w:hAnsi="Calibri" w:cs="Calibri"/>
                <w:color w:val="FF0000"/>
                <w:szCs w:val="20"/>
              </w:rPr>
              <w:t>(doplní dodavatel)</w:t>
            </w:r>
          </w:p>
        </w:tc>
      </w:tr>
      <w:tr w:rsidR="00822C8F" w14:paraId="701C8438" w14:textId="77777777">
        <w:tc>
          <w:tcPr>
            <w:tcW w:w="4536" w:type="dxa"/>
            <w:shd w:val="clear" w:color="auto" w:fill="auto"/>
          </w:tcPr>
          <w:p w14:paraId="627334D5"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možnost zásuvného modulu pro kontinuální</w:t>
            </w:r>
          </w:p>
          <w:p w14:paraId="78BEB222" w14:textId="77777777" w:rsidR="00822C8F" w:rsidRDefault="00D801CE">
            <w:pPr>
              <w:rPr>
                <w:highlight w:val="yellow"/>
              </w:rPr>
            </w:pPr>
            <w:r>
              <w:rPr>
                <w:rFonts w:asciiTheme="minorHAnsi" w:hAnsiTheme="minorHAnsi" w:cstheme="minorHAnsi"/>
                <w:sz w:val="22"/>
                <w:szCs w:val="22"/>
              </w:rPr>
              <w:t xml:space="preserve">měření srdečního výdeje s kalibrací </w:t>
            </w:r>
            <w:proofErr w:type="spellStart"/>
            <w:r>
              <w:rPr>
                <w:rFonts w:asciiTheme="minorHAnsi" w:hAnsiTheme="minorHAnsi" w:cstheme="minorHAnsi"/>
                <w:sz w:val="22"/>
                <w:szCs w:val="22"/>
              </w:rPr>
              <w:t>diluční</w:t>
            </w:r>
            <w:proofErr w:type="spellEnd"/>
            <w:r>
              <w:rPr>
                <w:rFonts w:asciiTheme="minorHAnsi" w:hAnsiTheme="minorHAnsi" w:cstheme="minorHAnsi"/>
                <w:sz w:val="22"/>
                <w:szCs w:val="22"/>
              </w:rPr>
              <w:t xml:space="preserve"> metodou se zobrazením křivek a číselných údajů na displeji monitoru (</w:t>
            </w:r>
            <w:proofErr w:type="spellStart"/>
            <w:r>
              <w:rPr>
                <w:rFonts w:asciiTheme="minorHAnsi" w:hAnsiTheme="minorHAnsi" w:cstheme="minorHAnsi"/>
                <w:sz w:val="22"/>
                <w:szCs w:val="22"/>
              </w:rPr>
              <w:t>napr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Lidco</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Picco</w:t>
            </w:r>
            <w:proofErr w:type="spellEnd"/>
            <w:r>
              <w:rPr>
                <w:rFonts w:asciiTheme="minorHAnsi" w:hAnsiTheme="minorHAnsi" w:cstheme="minorHAnsi"/>
                <w:sz w:val="22"/>
                <w:szCs w:val="22"/>
              </w:rPr>
              <w:t xml:space="preserve"> apod.)</w:t>
            </w:r>
          </w:p>
          <w:p w14:paraId="46C4ABA0" w14:textId="77777777" w:rsidR="00822C8F" w:rsidRDefault="00822C8F">
            <w:pPr>
              <w:rPr>
                <w:rFonts w:ascii="Calibri" w:hAnsi="Calibri" w:cstheme="minorHAnsi"/>
                <w:sz w:val="22"/>
                <w:szCs w:val="22"/>
              </w:rPr>
            </w:pPr>
          </w:p>
        </w:tc>
        <w:tc>
          <w:tcPr>
            <w:tcW w:w="1276" w:type="dxa"/>
            <w:shd w:val="clear" w:color="auto" w:fill="auto"/>
          </w:tcPr>
          <w:p w14:paraId="01F8FAE9" w14:textId="77777777" w:rsidR="00822C8F" w:rsidRDefault="00D801CE">
            <w:pPr>
              <w:jc w:val="center"/>
              <w:rPr>
                <w:highlight w:val="yellow"/>
              </w:rPr>
            </w:pPr>
            <w:r>
              <w:rPr>
                <w:rFonts w:ascii="Calibri" w:hAnsi="Calibri" w:cs="Calibri"/>
                <w:color w:val="FF0000"/>
                <w:szCs w:val="20"/>
              </w:rPr>
              <w:t>(doplní dodavatel)</w:t>
            </w:r>
          </w:p>
        </w:tc>
        <w:tc>
          <w:tcPr>
            <w:tcW w:w="3821" w:type="dxa"/>
            <w:shd w:val="clear" w:color="auto" w:fill="auto"/>
          </w:tcPr>
          <w:p w14:paraId="47BE71B2" w14:textId="77777777" w:rsidR="00822C8F" w:rsidRDefault="00D801CE">
            <w:pPr>
              <w:jc w:val="center"/>
              <w:rPr>
                <w:highlight w:val="yellow"/>
              </w:rPr>
            </w:pPr>
            <w:r>
              <w:rPr>
                <w:rFonts w:ascii="Calibri" w:hAnsi="Calibri" w:cs="Calibri"/>
                <w:color w:val="FF0000"/>
                <w:szCs w:val="20"/>
              </w:rPr>
              <w:t>(doplní dodavatel)</w:t>
            </w:r>
          </w:p>
        </w:tc>
      </w:tr>
      <w:tr w:rsidR="00822C8F" w14:paraId="6B828500" w14:textId="77777777">
        <w:tc>
          <w:tcPr>
            <w:tcW w:w="4536" w:type="dxa"/>
            <w:shd w:val="clear" w:color="auto" w:fill="auto"/>
          </w:tcPr>
          <w:p w14:paraId="11093EEC"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lastRenderedPageBreak/>
              <w:t xml:space="preserve">Možnost zásuvného modulu pro stanovení srdečního výdeje </w:t>
            </w:r>
            <w:proofErr w:type="spellStart"/>
            <w:r>
              <w:rPr>
                <w:rFonts w:asciiTheme="minorHAnsi" w:hAnsiTheme="minorHAnsi" w:cstheme="minorHAnsi"/>
                <w:sz w:val="22"/>
                <w:szCs w:val="22"/>
              </w:rPr>
              <w:t>termodiluční</w:t>
            </w:r>
            <w:proofErr w:type="spellEnd"/>
            <w:r>
              <w:rPr>
                <w:rFonts w:asciiTheme="minorHAnsi" w:hAnsiTheme="minorHAnsi" w:cstheme="minorHAnsi"/>
                <w:sz w:val="22"/>
                <w:szCs w:val="22"/>
              </w:rPr>
              <w:t xml:space="preserve"> metodou s</w:t>
            </w:r>
          </w:p>
          <w:p w14:paraId="2ABFB0D6" w14:textId="77777777" w:rsidR="00822C8F" w:rsidRDefault="00D801CE">
            <w:r>
              <w:rPr>
                <w:rFonts w:asciiTheme="minorHAnsi" w:hAnsiTheme="minorHAnsi" w:cstheme="minorHAnsi"/>
                <w:sz w:val="22"/>
                <w:szCs w:val="22"/>
              </w:rPr>
              <w:t xml:space="preserve">výpočtem </w:t>
            </w:r>
            <w:proofErr w:type="spellStart"/>
            <w:r>
              <w:rPr>
                <w:rFonts w:asciiTheme="minorHAnsi" w:hAnsiTheme="minorHAnsi" w:cstheme="minorHAnsi"/>
                <w:sz w:val="22"/>
                <w:szCs w:val="22"/>
              </w:rPr>
              <w:t>hemodynamických</w:t>
            </w:r>
            <w:proofErr w:type="spellEnd"/>
            <w:r>
              <w:rPr>
                <w:rFonts w:asciiTheme="minorHAnsi" w:hAnsiTheme="minorHAnsi" w:cstheme="minorHAnsi"/>
                <w:sz w:val="22"/>
                <w:szCs w:val="22"/>
              </w:rPr>
              <w:t xml:space="preserve"> a ventilačních parametrů</w:t>
            </w:r>
          </w:p>
        </w:tc>
        <w:tc>
          <w:tcPr>
            <w:tcW w:w="1276" w:type="dxa"/>
            <w:shd w:val="clear" w:color="auto" w:fill="auto"/>
          </w:tcPr>
          <w:p w14:paraId="16EFD810" w14:textId="77777777" w:rsidR="00822C8F" w:rsidRDefault="00D801CE">
            <w:pPr>
              <w:jc w:val="center"/>
              <w:rPr>
                <w:highlight w:val="yellow"/>
              </w:rPr>
            </w:pPr>
            <w:r>
              <w:rPr>
                <w:rFonts w:ascii="Calibri" w:hAnsi="Calibri" w:cs="Calibri"/>
                <w:color w:val="FF0000"/>
                <w:szCs w:val="20"/>
              </w:rPr>
              <w:t>(doplní dodavatel)</w:t>
            </w:r>
          </w:p>
        </w:tc>
        <w:tc>
          <w:tcPr>
            <w:tcW w:w="3821" w:type="dxa"/>
            <w:shd w:val="clear" w:color="auto" w:fill="auto"/>
          </w:tcPr>
          <w:p w14:paraId="0A409AE2" w14:textId="77777777" w:rsidR="00822C8F" w:rsidRDefault="00D801CE">
            <w:pPr>
              <w:jc w:val="center"/>
              <w:rPr>
                <w:highlight w:val="yellow"/>
              </w:rPr>
            </w:pPr>
            <w:r>
              <w:rPr>
                <w:rFonts w:ascii="Calibri" w:hAnsi="Calibri" w:cs="Calibri"/>
                <w:color w:val="FF0000"/>
                <w:szCs w:val="20"/>
              </w:rPr>
              <w:t>(doplní dodavatel)</w:t>
            </w:r>
          </w:p>
        </w:tc>
      </w:tr>
      <w:tr w:rsidR="00822C8F" w14:paraId="7188AC6D" w14:textId="77777777">
        <w:tc>
          <w:tcPr>
            <w:tcW w:w="4536" w:type="dxa"/>
            <w:shd w:val="clear" w:color="auto" w:fill="auto"/>
          </w:tcPr>
          <w:p w14:paraId="093533FC" w14:textId="77777777" w:rsidR="00822C8F" w:rsidRDefault="00D801CE">
            <w:r>
              <w:rPr>
                <w:rFonts w:asciiTheme="minorHAnsi" w:hAnsiTheme="minorHAnsi" w:cstheme="minorHAnsi"/>
                <w:sz w:val="22"/>
                <w:szCs w:val="22"/>
              </w:rPr>
              <w:t xml:space="preserve">držáky dle požadavků zadavatele pro upevnění monitorů včetně všech komponentů (např. displej, </w:t>
            </w:r>
            <w:proofErr w:type="spellStart"/>
            <w:r>
              <w:rPr>
                <w:rFonts w:asciiTheme="minorHAnsi" w:hAnsiTheme="minorHAnsi" w:cstheme="minorHAnsi"/>
                <w:sz w:val="22"/>
                <w:szCs w:val="22"/>
              </w:rPr>
              <w:t>multiparametrický</w:t>
            </w:r>
            <w:proofErr w:type="spellEnd"/>
            <w:r>
              <w:rPr>
                <w:rFonts w:asciiTheme="minorHAnsi" w:hAnsiTheme="minorHAnsi" w:cstheme="minorHAnsi"/>
                <w:sz w:val="22"/>
                <w:szCs w:val="22"/>
              </w:rPr>
              <w:t xml:space="preserve"> modul, čtečka, modulový box a jiné) a propojení celého systému</w:t>
            </w:r>
          </w:p>
        </w:tc>
        <w:tc>
          <w:tcPr>
            <w:tcW w:w="1276" w:type="dxa"/>
            <w:shd w:val="clear" w:color="auto" w:fill="auto"/>
          </w:tcPr>
          <w:p w14:paraId="5917FC13" w14:textId="77777777" w:rsidR="00822C8F" w:rsidRDefault="00D801CE">
            <w:pPr>
              <w:jc w:val="center"/>
              <w:rPr>
                <w:highlight w:val="yellow"/>
              </w:rPr>
            </w:pPr>
            <w:r>
              <w:rPr>
                <w:rFonts w:ascii="Calibri" w:hAnsi="Calibri" w:cs="Calibri"/>
                <w:color w:val="FF0000"/>
                <w:szCs w:val="20"/>
              </w:rPr>
              <w:t>(doplní dodavatel)</w:t>
            </w:r>
          </w:p>
        </w:tc>
        <w:tc>
          <w:tcPr>
            <w:tcW w:w="3821" w:type="dxa"/>
            <w:shd w:val="clear" w:color="auto" w:fill="auto"/>
          </w:tcPr>
          <w:p w14:paraId="082E4138" w14:textId="77777777" w:rsidR="00822C8F" w:rsidRDefault="00D801CE">
            <w:pPr>
              <w:jc w:val="center"/>
              <w:rPr>
                <w:highlight w:val="yellow"/>
              </w:rPr>
            </w:pPr>
            <w:r>
              <w:rPr>
                <w:rFonts w:ascii="Calibri" w:hAnsi="Calibri" w:cs="Calibri"/>
                <w:color w:val="FF0000"/>
                <w:szCs w:val="20"/>
              </w:rPr>
              <w:t>(doplní dodavatel)</w:t>
            </w:r>
          </w:p>
        </w:tc>
      </w:tr>
      <w:tr w:rsidR="00822C8F" w14:paraId="7B1F0698" w14:textId="77777777">
        <w:tc>
          <w:tcPr>
            <w:tcW w:w="4536" w:type="dxa"/>
            <w:shd w:val="clear" w:color="auto" w:fill="auto"/>
          </w:tcPr>
          <w:p w14:paraId="234BBC73"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obousměrná komunikace se všemi monitory a centrálními stanicemi</w:t>
            </w:r>
          </w:p>
        </w:tc>
        <w:tc>
          <w:tcPr>
            <w:tcW w:w="1276" w:type="dxa"/>
            <w:shd w:val="clear" w:color="auto" w:fill="auto"/>
          </w:tcPr>
          <w:p w14:paraId="2B893C27" w14:textId="77777777" w:rsidR="00822C8F" w:rsidRDefault="00D801CE">
            <w:pPr>
              <w:jc w:val="center"/>
            </w:pPr>
            <w:r>
              <w:rPr>
                <w:rFonts w:ascii="Calibri" w:hAnsi="Calibri" w:cs="Calibri"/>
                <w:color w:val="FF0000"/>
                <w:szCs w:val="20"/>
              </w:rPr>
              <w:t>(doplní dodavatel)</w:t>
            </w:r>
          </w:p>
        </w:tc>
        <w:tc>
          <w:tcPr>
            <w:tcW w:w="3821" w:type="dxa"/>
            <w:shd w:val="clear" w:color="auto" w:fill="auto"/>
          </w:tcPr>
          <w:p w14:paraId="4AD57CBC" w14:textId="77777777" w:rsidR="00822C8F" w:rsidRDefault="00D801CE">
            <w:pPr>
              <w:jc w:val="center"/>
            </w:pPr>
            <w:r>
              <w:rPr>
                <w:rFonts w:ascii="Calibri" w:hAnsi="Calibri" w:cs="Calibri"/>
                <w:color w:val="FF0000"/>
                <w:szCs w:val="20"/>
              </w:rPr>
              <w:t>(doplní dodavatel)</w:t>
            </w:r>
          </w:p>
        </w:tc>
      </w:tr>
      <w:tr w:rsidR="00822C8F" w14:paraId="461F8351" w14:textId="77777777">
        <w:tc>
          <w:tcPr>
            <w:tcW w:w="4536" w:type="dxa"/>
            <w:shd w:val="clear" w:color="auto" w:fill="auto"/>
          </w:tcPr>
          <w:p w14:paraId="704CEE4D"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zabudovaná kalkulačka pro výpočet dávkování léčiv</w:t>
            </w:r>
          </w:p>
        </w:tc>
        <w:tc>
          <w:tcPr>
            <w:tcW w:w="1276" w:type="dxa"/>
            <w:shd w:val="clear" w:color="auto" w:fill="auto"/>
          </w:tcPr>
          <w:p w14:paraId="525EEE31" w14:textId="77777777" w:rsidR="00822C8F" w:rsidRDefault="00D801CE">
            <w:pPr>
              <w:jc w:val="center"/>
            </w:pPr>
            <w:r>
              <w:rPr>
                <w:rFonts w:ascii="Calibri" w:hAnsi="Calibri" w:cs="Calibri"/>
                <w:color w:val="FF0000"/>
                <w:szCs w:val="20"/>
              </w:rPr>
              <w:t>(doplní dodavatel)</w:t>
            </w:r>
          </w:p>
        </w:tc>
        <w:tc>
          <w:tcPr>
            <w:tcW w:w="3821" w:type="dxa"/>
            <w:shd w:val="clear" w:color="auto" w:fill="auto"/>
          </w:tcPr>
          <w:p w14:paraId="1EE4AF23" w14:textId="77777777" w:rsidR="00822C8F" w:rsidRDefault="00D801CE">
            <w:pPr>
              <w:jc w:val="center"/>
            </w:pPr>
            <w:r>
              <w:rPr>
                <w:rFonts w:ascii="Calibri" w:hAnsi="Calibri" w:cs="Calibri"/>
                <w:color w:val="FF0000"/>
                <w:szCs w:val="20"/>
              </w:rPr>
              <w:t>(doplní dodavatel)</w:t>
            </w:r>
          </w:p>
        </w:tc>
      </w:tr>
      <w:tr w:rsidR="00822C8F" w14:paraId="54ABB6B5" w14:textId="77777777">
        <w:tc>
          <w:tcPr>
            <w:tcW w:w="4536" w:type="dxa"/>
            <w:shd w:val="clear" w:color="auto" w:fill="auto"/>
          </w:tcPr>
          <w:p w14:paraId="41FD9DB5"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Ovládání monitorů v českém jazyce</w:t>
            </w:r>
          </w:p>
          <w:p w14:paraId="3997F615" w14:textId="77777777" w:rsidR="00822C8F" w:rsidRDefault="00D801CE">
            <w:pPr>
              <w:tabs>
                <w:tab w:val="left" w:pos="1320"/>
              </w:tabs>
              <w:rPr>
                <w:rFonts w:asciiTheme="minorHAnsi" w:hAnsiTheme="minorHAnsi" w:cstheme="minorHAnsi"/>
                <w:sz w:val="22"/>
                <w:szCs w:val="22"/>
              </w:rPr>
            </w:pPr>
            <w:r>
              <w:rPr>
                <w:rFonts w:asciiTheme="minorHAnsi" w:hAnsiTheme="minorHAnsi" w:cstheme="minorHAnsi"/>
                <w:sz w:val="22"/>
                <w:szCs w:val="22"/>
              </w:rPr>
              <w:tab/>
            </w:r>
          </w:p>
        </w:tc>
        <w:tc>
          <w:tcPr>
            <w:tcW w:w="1276" w:type="dxa"/>
            <w:shd w:val="clear" w:color="auto" w:fill="auto"/>
          </w:tcPr>
          <w:p w14:paraId="15C8487E" w14:textId="77777777" w:rsidR="00822C8F" w:rsidRDefault="00D801CE">
            <w:pPr>
              <w:jc w:val="center"/>
            </w:pPr>
            <w:r>
              <w:rPr>
                <w:rFonts w:ascii="Calibri" w:hAnsi="Calibri" w:cs="Calibri"/>
                <w:color w:val="FF0000"/>
                <w:szCs w:val="20"/>
              </w:rPr>
              <w:t>(doplní dodavatel)</w:t>
            </w:r>
          </w:p>
        </w:tc>
        <w:tc>
          <w:tcPr>
            <w:tcW w:w="3821" w:type="dxa"/>
            <w:shd w:val="clear" w:color="auto" w:fill="auto"/>
          </w:tcPr>
          <w:p w14:paraId="3F91BA7A" w14:textId="77777777" w:rsidR="00822C8F" w:rsidRDefault="00D801CE">
            <w:pPr>
              <w:jc w:val="center"/>
            </w:pPr>
            <w:r>
              <w:rPr>
                <w:rFonts w:ascii="Calibri" w:hAnsi="Calibri" w:cs="Calibri"/>
                <w:color w:val="FF0000"/>
                <w:szCs w:val="20"/>
              </w:rPr>
              <w:t>(doplní dodavatel)</w:t>
            </w:r>
          </w:p>
        </w:tc>
      </w:tr>
      <w:tr w:rsidR="00822C8F" w14:paraId="53187D99" w14:textId="77777777">
        <w:tc>
          <w:tcPr>
            <w:tcW w:w="4536" w:type="dxa"/>
            <w:shd w:val="clear" w:color="auto" w:fill="auto"/>
          </w:tcPr>
          <w:p w14:paraId="5A8D162B"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 xml:space="preserve">možnost provádění </w:t>
            </w:r>
            <w:proofErr w:type="spellStart"/>
            <w:r>
              <w:rPr>
                <w:rFonts w:asciiTheme="minorHAnsi" w:hAnsiTheme="minorHAnsi" w:cstheme="minorHAnsi"/>
                <w:sz w:val="22"/>
                <w:szCs w:val="22"/>
              </w:rPr>
              <w:t>holterovské</w:t>
            </w:r>
            <w:proofErr w:type="spellEnd"/>
            <w:r>
              <w:rPr>
                <w:rFonts w:asciiTheme="minorHAnsi" w:hAnsiTheme="minorHAnsi" w:cstheme="minorHAnsi"/>
                <w:sz w:val="22"/>
                <w:szCs w:val="22"/>
              </w:rPr>
              <w:t xml:space="preserve"> analýzy z </w:t>
            </w:r>
            <w:proofErr w:type="spellStart"/>
            <w:r>
              <w:rPr>
                <w:rFonts w:asciiTheme="minorHAnsi" w:hAnsiTheme="minorHAnsi" w:cstheme="minorHAnsi"/>
                <w:sz w:val="22"/>
                <w:szCs w:val="22"/>
              </w:rPr>
              <w:t>ekg</w:t>
            </w:r>
            <w:proofErr w:type="spellEnd"/>
          </w:p>
          <w:p w14:paraId="71985658" w14:textId="77777777" w:rsidR="00822C8F" w:rsidRDefault="00D801CE">
            <w:r>
              <w:rPr>
                <w:rFonts w:asciiTheme="minorHAnsi" w:hAnsiTheme="minorHAnsi" w:cstheme="minorHAnsi"/>
                <w:sz w:val="22"/>
                <w:szCs w:val="22"/>
              </w:rPr>
              <w:t>křivek pořízené na lůžkovém monitoru</w:t>
            </w:r>
          </w:p>
        </w:tc>
        <w:tc>
          <w:tcPr>
            <w:tcW w:w="1276" w:type="dxa"/>
            <w:shd w:val="clear" w:color="auto" w:fill="auto"/>
          </w:tcPr>
          <w:p w14:paraId="7C356F4B" w14:textId="77777777" w:rsidR="00822C8F" w:rsidRDefault="00D801CE">
            <w:pPr>
              <w:jc w:val="center"/>
              <w:rPr>
                <w:highlight w:val="yellow"/>
              </w:rPr>
            </w:pPr>
            <w:r>
              <w:rPr>
                <w:rFonts w:ascii="Calibri" w:hAnsi="Calibri" w:cs="Calibri"/>
                <w:color w:val="FF0000"/>
                <w:szCs w:val="20"/>
              </w:rPr>
              <w:t>(doplní dodavatel)</w:t>
            </w:r>
          </w:p>
        </w:tc>
        <w:tc>
          <w:tcPr>
            <w:tcW w:w="3821" w:type="dxa"/>
            <w:shd w:val="clear" w:color="auto" w:fill="auto"/>
          </w:tcPr>
          <w:p w14:paraId="28FB7DDE" w14:textId="77777777" w:rsidR="00822C8F" w:rsidRDefault="00D801CE">
            <w:pPr>
              <w:jc w:val="center"/>
              <w:rPr>
                <w:highlight w:val="yellow"/>
              </w:rPr>
            </w:pPr>
            <w:r>
              <w:rPr>
                <w:rFonts w:ascii="Calibri" w:hAnsi="Calibri" w:cs="Calibri"/>
                <w:color w:val="FF0000"/>
                <w:szCs w:val="20"/>
              </w:rPr>
              <w:t>(doplní dodavatel)</w:t>
            </w:r>
          </w:p>
        </w:tc>
      </w:tr>
      <w:tr w:rsidR="00822C8F" w14:paraId="43D80F44" w14:textId="77777777">
        <w:tc>
          <w:tcPr>
            <w:tcW w:w="4536" w:type="dxa"/>
            <w:shd w:val="clear" w:color="auto" w:fill="auto"/>
          </w:tcPr>
          <w:p w14:paraId="6D972927"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webový přístup pro min. 6 současně</w:t>
            </w:r>
          </w:p>
          <w:p w14:paraId="5B129D73" w14:textId="77777777" w:rsidR="00822C8F" w:rsidRDefault="00D801CE">
            <w:pPr>
              <w:rPr>
                <w:rFonts w:asciiTheme="minorHAnsi" w:hAnsiTheme="minorHAnsi" w:cstheme="minorHAnsi"/>
                <w:sz w:val="22"/>
                <w:szCs w:val="22"/>
              </w:rPr>
            </w:pPr>
            <w:proofErr w:type="spellStart"/>
            <w:r>
              <w:rPr>
                <w:rFonts w:asciiTheme="minorHAnsi" w:hAnsiTheme="minorHAnsi" w:cstheme="minorHAnsi"/>
                <w:sz w:val="22"/>
                <w:szCs w:val="22"/>
              </w:rPr>
              <w:t>přistupujícich</w:t>
            </w:r>
            <w:proofErr w:type="spellEnd"/>
            <w:r>
              <w:rPr>
                <w:rFonts w:asciiTheme="minorHAnsi" w:hAnsiTheme="minorHAnsi" w:cstheme="minorHAnsi"/>
                <w:sz w:val="22"/>
                <w:szCs w:val="22"/>
              </w:rPr>
              <w:t xml:space="preserve"> uživatelů k online datům a trendům pacienta v rámci vnitřní sítě</w:t>
            </w:r>
          </w:p>
          <w:p w14:paraId="742F2E59" w14:textId="77777777" w:rsidR="00822C8F" w:rsidRDefault="00D801CE">
            <w:r>
              <w:rPr>
                <w:rFonts w:asciiTheme="minorHAnsi" w:hAnsiTheme="minorHAnsi" w:cstheme="minorHAnsi"/>
                <w:sz w:val="22"/>
                <w:szCs w:val="22"/>
              </w:rPr>
              <w:t>nemocnice</w:t>
            </w:r>
          </w:p>
        </w:tc>
        <w:tc>
          <w:tcPr>
            <w:tcW w:w="1276" w:type="dxa"/>
            <w:shd w:val="clear" w:color="auto" w:fill="auto"/>
          </w:tcPr>
          <w:p w14:paraId="511209E9" w14:textId="77777777" w:rsidR="00822C8F" w:rsidRDefault="00D801CE">
            <w:pPr>
              <w:jc w:val="center"/>
              <w:rPr>
                <w:highlight w:val="yellow"/>
              </w:rPr>
            </w:pPr>
            <w:r>
              <w:rPr>
                <w:rFonts w:ascii="Calibri" w:hAnsi="Calibri" w:cs="Calibri"/>
                <w:color w:val="FF0000"/>
                <w:szCs w:val="20"/>
              </w:rPr>
              <w:t>(doplní dodavatel)</w:t>
            </w:r>
          </w:p>
        </w:tc>
        <w:tc>
          <w:tcPr>
            <w:tcW w:w="3821" w:type="dxa"/>
            <w:shd w:val="clear" w:color="auto" w:fill="auto"/>
          </w:tcPr>
          <w:p w14:paraId="3C1319F8" w14:textId="77777777" w:rsidR="00822C8F" w:rsidRDefault="00D801CE">
            <w:pPr>
              <w:jc w:val="center"/>
              <w:rPr>
                <w:highlight w:val="yellow"/>
              </w:rPr>
            </w:pPr>
            <w:r>
              <w:rPr>
                <w:rFonts w:ascii="Calibri" w:hAnsi="Calibri" w:cs="Calibri"/>
                <w:color w:val="FF0000"/>
                <w:szCs w:val="20"/>
              </w:rPr>
              <w:t>(doplní dodavatel)</w:t>
            </w:r>
          </w:p>
        </w:tc>
      </w:tr>
      <w:tr w:rsidR="00822C8F" w14:paraId="04A4D757" w14:textId="77777777">
        <w:tc>
          <w:tcPr>
            <w:tcW w:w="4536" w:type="dxa"/>
            <w:shd w:val="clear" w:color="auto" w:fill="auto"/>
          </w:tcPr>
          <w:p w14:paraId="52CE8B2E" w14:textId="77777777" w:rsidR="00822C8F" w:rsidRDefault="00D801CE">
            <w:pPr>
              <w:rPr>
                <w:rFonts w:asciiTheme="minorHAnsi" w:hAnsiTheme="minorHAnsi" w:cstheme="minorHAnsi"/>
                <w:highlight w:val="yellow"/>
              </w:rPr>
            </w:pPr>
            <w:r>
              <w:rPr>
                <w:rFonts w:ascii="Calibri" w:hAnsi="Calibri" w:cstheme="minorHAnsi"/>
                <w:sz w:val="22"/>
                <w:szCs w:val="22"/>
              </w:rPr>
              <w:t xml:space="preserve">Součástí dodávky ke každému monitoru bude </w:t>
            </w:r>
            <w:proofErr w:type="spellStart"/>
            <w:r>
              <w:rPr>
                <w:rFonts w:ascii="Calibri" w:hAnsi="Calibri" w:cstheme="minorHAnsi"/>
                <w:sz w:val="22"/>
                <w:szCs w:val="22"/>
              </w:rPr>
              <w:t>multiparametrický</w:t>
            </w:r>
            <w:proofErr w:type="spellEnd"/>
            <w:r>
              <w:rPr>
                <w:rFonts w:ascii="Calibri" w:hAnsi="Calibri" w:cstheme="minorHAnsi"/>
                <w:sz w:val="22"/>
                <w:szCs w:val="22"/>
              </w:rPr>
              <w:t xml:space="preserve"> modul s displejem a akumulátorem pro sledování životních funkcí pacienta (EKG, respirace, NIBP, SpO2, 2x teplota, 2x IBP,) a pro </w:t>
            </w:r>
            <w:proofErr w:type="spellStart"/>
            <w:r>
              <w:rPr>
                <w:rFonts w:ascii="Calibri" w:hAnsi="Calibri" w:cstheme="minorHAnsi"/>
                <w:sz w:val="22"/>
                <w:szCs w:val="22"/>
              </w:rPr>
              <w:t>transportez</w:t>
            </w:r>
            <w:proofErr w:type="spellEnd"/>
            <w:r>
              <w:rPr>
                <w:rFonts w:ascii="Calibri" w:hAnsi="Calibri" w:cstheme="minorHAnsi"/>
                <w:sz w:val="22"/>
                <w:szCs w:val="22"/>
              </w:rPr>
              <w:t xml:space="preserve"> přepojování kabelů, čidel, nulování invazivních tlaků,</w:t>
            </w:r>
          </w:p>
          <w:p w14:paraId="58BE37A1" w14:textId="77777777" w:rsidR="00822C8F" w:rsidRDefault="00D801CE">
            <w:r>
              <w:rPr>
                <w:rFonts w:ascii="Calibri" w:hAnsi="Calibri" w:cstheme="minorHAnsi"/>
                <w:sz w:val="22"/>
                <w:szCs w:val="22"/>
              </w:rPr>
              <w:t>s kontinuálním sběrem dat od připojení pacienta s následujícími vlastnostmi:</w:t>
            </w:r>
          </w:p>
        </w:tc>
        <w:tc>
          <w:tcPr>
            <w:tcW w:w="1276" w:type="dxa"/>
            <w:shd w:val="clear" w:color="auto" w:fill="auto"/>
          </w:tcPr>
          <w:p w14:paraId="1469061D" w14:textId="77777777" w:rsidR="00822C8F" w:rsidRDefault="00D801CE">
            <w:pPr>
              <w:jc w:val="center"/>
            </w:pPr>
            <w:r>
              <w:rPr>
                <w:rFonts w:ascii="Calibri" w:hAnsi="Calibri" w:cs="Calibri"/>
                <w:color w:val="FF0000"/>
                <w:szCs w:val="20"/>
              </w:rPr>
              <w:t>(doplní dodavatel)</w:t>
            </w:r>
          </w:p>
        </w:tc>
        <w:tc>
          <w:tcPr>
            <w:tcW w:w="3821" w:type="dxa"/>
            <w:shd w:val="clear" w:color="auto" w:fill="auto"/>
          </w:tcPr>
          <w:p w14:paraId="1C1C4C39" w14:textId="77777777" w:rsidR="00822C8F" w:rsidRDefault="00D801CE">
            <w:pPr>
              <w:jc w:val="center"/>
            </w:pPr>
            <w:r>
              <w:rPr>
                <w:rFonts w:ascii="Calibri" w:hAnsi="Calibri" w:cs="Calibri"/>
                <w:color w:val="FF0000"/>
                <w:szCs w:val="20"/>
              </w:rPr>
              <w:t>(doplní dodavatel)</w:t>
            </w:r>
          </w:p>
        </w:tc>
      </w:tr>
      <w:tr w:rsidR="00822C8F" w14:paraId="0833600D" w14:textId="77777777">
        <w:tc>
          <w:tcPr>
            <w:tcW w:w="4536" w:type="dxa"/>
            <w:shd w:val="clear" w:color="auto" w:fill="auto"/>
          </w:tcPr>
          <w:p w14:paraId="42E5D3A9"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 xml:space="preserve">napojení </w:t>
            </w:r>
            <w:proofErr w:type="spellStart"/>
            <w:r>
              <w:rPr>
                <w:rFonts w:asciiTheme="minorHAnsi" w:hAnsiTheme="minorHAnsi" w:cstheme="minorHAnsi"/>
                <w:sz w:val="22"/>
                <w:szCs w:val="22"/>
              </w:rPr>
              <w:t>multiparametrického</w:t>
            </w:r>
            <w:proofErr w:type="spellEnd"/>
            <w:r>
              <w:rPr>
                <w:rFonts w:asciiTheme="minorHAnsi" w:hAnsiTheme="minorHAnsi" w:cstheme="minorHAnsi"/>
                <w:sz w:val="22"/>
                <w:szCs w:val="22"/>
              </w:rPr>
              <w:t xml:space="preserve"> modulu do každého jiného monitoru v rámci oddělení</w:t>
            </w:r>
          </w:p>
        </w:tc>
        <w:tc>
          <w:tcPr>
            <w:tcW w:w="1276" w:type="dxa"/>
            <w:shd w:val="clear" w:color="auto" w:fill="auto"/>
          </w:tcPr>
          <w:p w14:paraId="05F5D6EF"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3434ED0" w14:textId="77777777" w:rsidR="00822C8F" w:rsidRDefault="00D801CE">
            <w:pPr>
              <w:jc w:val="center"/>
            </w:pPr>
            <w:r>
              <w:rPr>
                <w:rFonts w:ascii="Calibri" w:hAnsi="Calibri" w:cs="Calibri"/>
                <w:color w:val="FF0000"/>
                <w:szCs w:val="20"/>
              </w:rPr>
              <w:t>(doplní dodavatel)</w:t>
            </w:r>
          </w:p>
        </w:tc>
      </w:tr>
      <w:tr w:rsidR="00822C8F" w14:paraId="7BCD6B8E" w14:textId="77777777">
        <w:tc>
          <w:tcPr>
            <w:tcW w:w="4536" w:type="dxa"/>
            <w:shd w:val="clear" w:color="auto" w:fill="auto"/>
          </w:tcPr>
          <w:p w14:paraId="35F88813"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bez přepojování kabelů a čidel</w:t>
            </w:r>
          </w:p>
          <w:p w14:paraId="1A8900F8" w14:textId="77777777" w:rsidR="00822C8F" w:rsidRDefault="00822C8F">
            <w:pPr>
              <w:rPr>
                <w:rFonts w:asciiTheme="minorHAnsi" w:hAnsiTheme="minorHAnsi" w:cstheme="minorHAnsi"/>
                <w:sz w:val="22"/>
                <w:szCs w:val="22"/>
              </w:rPr>
            </w:pPr>
          </w:p>
        </w:tc>
        <w:tc>
          <w:tcPr>
            <w:tcW w:w="1276" w:type="dxa"/>
            <w:shd w:val="clear" w:color="auto" w:fill="auto"/>
          </w:tcPr>
          <w:p w14:paraId="14F6E930"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F5C87AA" w14:textId="77777777" w:rsidR="00822C8F" w:rsidRDefault="00D801CE">
            <w:pPr>
              <w:jc w:val="center"/>
            </w:pPr>
            <w:r>
              <w:rPr>
                <w:rFonts w:ascii="Calibri" w:hAnsi="Calibri" w:cs="Calibri"/>
                <w:color w:val="FF0000"/>
                <w:szCs w:val="20"/>
              </w:rPr>
              <w:t>(doplní dodavatel)</w:t>
            </w:r>
          </w:p>
        </w:tc>
      </w:tr>
      <w:tr w:rsidR="00822C8F" w14:paraId="34A60D56" w14:textId="77777777">
        <w:tc>
          <w:tcPr>
            <w:tcW w:w="4536" w:type="dxa"/>
            <w:shd w:val="clear" w:color="auto" w:fill="auto"/>
          </w:tcPr>
          <w:p w14:paraId="12A42EE2"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nulování invazivních tlaků s kontinuálním sběrem dat od připojení pacienta</w:t>
            </w:r>
          </w:p>
        </w:tc>
        <w:tc>
          <w:tcPr>
            <w:tcW w:w="1276" w:type="dxa"/>
            <w:shd w:val="clear" w:color="auto" w:fill="auto"/>
          </w:tcPr>
          <w:p w14:paraId="3FA7572A"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1C7AF8A" w14:textId="77777777" w:rsidR="00822C8F" w:rsidRDefault="00D801CE">
            <w:pPr>
              <w:jc w:val="center"/>
            </w:pPr>
            <w:r>
              <w:rPr>
                <w:rFonts w:ascii="Calibri" w:hAnsi="Calibri" w:cs="Calibri"/>
                <w:color w:val="FF0000"/>
                <w:szCs w:val="20"/>
              </w:rPr>
              <w:t>(doplní dodavatel)</w:t>
            </w:r>
          </w:p>
        </w:tc>
      </w:tr>
      <w:tr w:rsidR="00822C8F" w14:paraId="6E1165D3" w14:textId="77777777">
        <w:tc>
          <w:tcPr>
            <w:tcW w:w="4536" w:type="dxa"/>
            <w:shd w:val="clear" w:color="auto" w:fill="auto"/>
          </w:tcPr>
          <w:p w14:paraId="615A6BAA" w14:textId="77777777" w:rsidR="00822C8F" w:rsidRDefault="00D801CE">
            <w:r>
              <w:rPr>
                <w:rFonts w:ascii="Calibri" w:hAnsi="Calibri" w:cstheme="minorHAnsi"/>
                <w:sz w:val="22"/>
                <w:szCs w:val="22"/>
              </w:rPr>
              <w:t>EKG snímané z minimálně 3,5,6,12 svodů, rozměření ST úseku se zobrazením elevace/deprese ST na průměrném QRS komplexu</w:t>
            </w:r>
          </w:p>
        </w:tc>
        <w:tc>
          <w:tcPr>
            <w:tcW w:w="1276" w:type="dxa"/>
            <w:shd w:val="clear" w:color="auto" w:fill="auto"/>
          </w:tcPr>
          <w:p w14:paraId="64E14746"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1784590" w14:textId="77777777" w:rsidR="00822C8F" w:rsidRDefault="00D801CE">
            <w:pPr>
              <w:jc w:val="center"/>
            </w:pPr>
            <w:r>
              <w:rPr>
                <w:rFonts w:ascii="Calibri" w:hAnsi="Calibri" w:cs="Calibri"/>
                <w:color w:val="FF0000"/>
                <w:szCs w:val="20"/>
              </w:rPr>
              <w:t>(doplní dodavatel)</w:t>
            </w:r>
          </w:p>
        </w:tc>
      </w:tr>
      <w:tr w:rsidR="00822C8F" w14:paraId="66C973D1" w14:textId="77777777">
        <w:tc>
          <w:tcPr>
            <w:tcW w:w="4536" w:type="dxa"/>
            <w:shd w:val="clear" w:color="auto" w:fill="auto"/>
          </w:tcPr>
          <w:p w14:paraId="2C7C388E"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zobrazení parametru QT/</w:t>
            </w:r>
            <w:proofErr w:type="spellStart"/>
            <w:r>
              <w:rPr>
                <w:rFonts w:asciiTheme="minorHAnsi" w:hAnsiTheme="minorHAnsi" w:cstheme="minorHAnsi"/>
                <w:sz w:val="22"/>
                <w:szCs w:val="22"/>
              </w:rPr>
              <w:t>QTc</w:t>
            </w:r>
            <w:proofErr w:type="spellEnd"/>
            <w:r>
              <w:rPr>
                <w:rFonts w:asciiTheme="minorHAnsi" w:hAnsiTheme="minorHAnsi" w:cstheme="minorHAnsi"/>
                <w:sz w:val="22"/>
                <w:szCs w:val="22"/>
              </w:rPr>
              <w:t>, snímání 12- kanálového EKG (z 10 svodů) s interpretací, automatická analýza, záznam a tisk arytmií z min. 4 svodů (minimálně asystolie, komorová fibrilace, atriální fibrilace, tachykardie, bradykardie atd.)</w:t>
            </w:r>
          </w:p>
        </w:tc>
        <w:tc>
          <w:tcPr>
            <w:tcW w:w="1276" w:type="dxa"/>
            <w:shd w:val="clear" w:color="auto" w:fill="auto"/>
          </w:tcPr>
          <w:p w14:paraId="34925E74"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E3E4AD3" w14:textId="77777777" w:rsidR="00822C8F" w:rsidRDefault="00D801CE">
            <w:pPr>
              <w:jc w:val="center"/>
            </w:pPr>
            <w:r>
              <w:rPr>
                <w:rFonts w:ascii="Calibri" w:hAnsi="Calibri" w:cs="Calibri"/>
                <w:color w:val="FF0000"/>
                <w:szCs w:val="20"/>
              </w:rPr>
              <w:t>(doplní dodavatel)</w:t>
            </w:r>
          </w:p>
        </w:tc>
      </w:tr>
      <w:tr w:rsidR="00822C8F" w14:paraId="30888C7D" w14:textId="77777777">
        <w:tc>
          <w:tcPr>
            <w:tcW w:w="4536" w:type="dxa"/>
            <w:shd w:val="clear" w:color="auto" w:fill="auto"/>
          </w:tcPr>
          <w:p w14:paraId="596CF9CF"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stanovení respirace impedanční metodou</w:t>
            </w:r>
          </w:p>
        </w:tc>
        <w:tc>
          <w:tcPr>
            <w:tcW w:w="1276" w:type="dxa"/>
            <w:shd w:val="clear" w:color="auto" w:fill="auto"/>
          </w:tcPr>
          <w:p w14:paraId="44B84EB8"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DB0BE7C" w14:textId="77777777" w:rsidR="00822C8F" w:rsidRDefault="00D801CE">
            <w:pPr>
              <w:jc w:val="center"/>
            </w:pPr>
            <w:r>
              <w:rPr>
                <w:rFonts w:ascii="Calibri" w:hAnsi="Calibri" w:cs="Calibri"/>
                <w:color w:val="FF0000"/>
                <w:szCs w:val="20"/>
              </w:rPr>
              <w:t>(doplní dodavatel)</w:t>
            </w:r>
          </w:p>
        </w:tc>
      </w:tr>
      <w:tr w:rsidR="00822C8F" w14:paraId="2B24BE29" w14:textId="77777777">
        <w:tc>
          <w:tcPr>
            <w:tcW w:w="4536" w:type="dxa"/>
            <w:shd w:val="clear" w:color="auto" w:fill="auto"/>
          </w:tcPr>
          <w:p w14:paraId="0182718E" w14:textId="77777777" w:rsidR="00822C8F" w:rsidRDefault="00D801CE">
            <w:r>
              <w:rPr>
                <w:rFonts w:asciiTheme="minorHAnsi" w:hAnsiTheme="minorHAnsi" w:cstheme="minorHAnsi"/>
                <w:sz w:val="22"/>
                <w:szCs w:val="22"/>
              </w:rPr>
              <w:t xml:space="preserve">měření pulsní </w:t>
            </w:r>
            <w:proofErr w:type="spellStart"/>
            <w:r>
              <w:rPr>
                <w:rFonts w:asciiTheme="minorHAnsi" w:hAnsiTheme="minorHAnsi" w:cstheme="minorHAnsi"/>
                <w:sz w:val="22"/>
                <w:szCs w:val="22"/>
              </w:rPr>
              <w:t>oxymetrie</w:t>
            </w:r>
            <w:proofErr w:type="spellEnd"/>
            <w:r>
              <w:rPr>
                <w:rFonts w:asciiTheme="minorHAnsi" w:hAnsiTheme="minorHAnsi" w:cstheme="minorHAnsi"/>
                <w:sz w:val="22"/>
                <w:szCs w:val="22"/>
              </w:rPr>
              <w:t xml:space="preserve"> (SpO2) se saturačním čidlem na prst (ucho) originální technologií a algoritmem </w:t>
            </w:r>
            <w:proofErr w:type="spellStart"/>
            <w:r>
              <w:rPr>
                <w:rFonts w:asciiTheme="minorHAnsi" w:hAnsiTheme="minorHAnsi" w:cstheme="minorHAnsi"/>
                <w:sz w:val="22"/>
                <w:szCs w:val="22"/>
              </w:rPr>
              <w:t>Masimo</w:t>
            </w:r>
            <w:proofErr w:type="spellEnd"/>
            <w:r>
              <w:rPr>
                <w:rFonts w:asciiTheme="minorHAnsi" w:hAnsiTheme="minorHAnsi" w:cstheme="minorHAnsi"/>
                <w:sz w:val="22"/>
                <w:szCs w:val="22"/>
              </w:rPr>
              <w:t xml:space="preserve"> Set a Originální technologií </w:t>
            </w:r>
            <w:r>
              <w:rPr>
                <w:rFonts w:asciiTheme="minorHAnsi" w:hAnsiTheme="minorHAnsi" w:cstheme="minorHAnsi"/>
                <w:sz w:val="22"/>
                <w:szCs w:val="22"/>
              </w:rPr>
              <w:lastRenderedPageBreak/>
              <w:t xml:space="preserve">a algoritmem </w:t>
            </w:r>
            <w:proofErr w:type="spellStart"/>
            <w:r>
              <w:rPr>
                <w:rFonts w:asciiTheme="minorHAnsi" w:hAnsiTheme="minorHAnsi" w:cstheme="minorHAnsi"/>
                <w:sz w:val="22"/>
                <w:szCs w:val="22"/>
              </w:rPr>
              <w:t>Nellcor</w:t>
            </w:r>
            <w:proofErr w:type="spellEnd"/>
            <w:r>
              <w:rPr>
                <w:rFonts w:asciiTheme="minorHAnsi" w:hAnsiTheme="minorHAnsi" w:cstheme="minorHAnsi"/>
                <w:sz w:val="22"/>
                <w:szCs w:val="22"/>
              </w:rPr>
              <w:t xml:space="preserve"> (modul musí podporovat jednu nebo druhou technologii)</w:t>
            </w:r>
          </w:p>
        </w:tc>
        <w:tc>
          <w:tcPr>
            <w:tcW w:w="1276" w:type="dxa"/>
            <w:shd w:val="clear" w:color="auto" w:fill="auto"/>
          </w:tcPr>
          <w:p w14:paraId="044AF569" w14:textId="77777777" w:rsidR="00822C8F" w:rsidRDefault="00D801CE">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1" w:type="dxa"/>
            <w:shd w:val="clear" w:color="auto" w:fill="auto"/>
          </w:tcPr>
          <w:p w14:paraId="4AB55FB0"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7832A91E" w14:textId="77777777">
        <w:tc>
          <w:tcPr>
            <w:tcW w:w="4536" w:type="dxa"/>
            <w:shd w:val="clear" w:color="auto" w:fill="auto"/>
          </w:tcPr>
          <w:p w14:paraId="3B9FEF9B"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Měření neinvazívního tlaku, měření 2 teplot (rektální/jícnové a povrchové), snímání</w:t>
            </w:r>
          </w:p>
          <w:p w14:paraId="01B7D671"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minimálně 2 invazívních tlaků</w:t>
            </w:r>
          </w:p>
        </w:tc>
        <w:tc>
          <w:tcPr>
            <w:tcW w:w="1276" w:type="dxa"/>
            <w:shd w:val="clear" w:color="auto" w:fill="auto"/>
          </w:tcPr>
          <w:p w14:paraId="04AA6B52" w14:textId="77777777" w:rsidR="00822C8F" w:rsidRDefault="00D801CE">
            <w:pPr>
              <w:jc w:val="center"/>
            </w:pPr>
            <w:r>
              <w:rPr>
                <w:rFonts w:ascii="Calibri" w:hAnsi="Calibri" w:cs="Calibri"/>
                <w:color w:val="FF0000"/>
                <w:szCs w:val="20"/>
              </w:rPr>
              <w:t>(doplní dodavatel)</w:t>
            </w:r>
          </w:p>
        </w:tc>
        <w:tc>
          <w:tcPr>
            <w:tcW w:w="3821" w:type="dxa"/>
            <w:shd w:val="clear" w:color="auto" w:fill="auto"/>
          </w:tcPr>
          <w:p w14:paraId="18E3DA19" w14:textId="77777777" w:rsidR="00822C8F" w:rsidRDefault="00D801CE">
            <w:pPr>
              <w:jc w:val="center"/>
            </w:pPr>
            <w:r>
              <w:rPr>
                <w:rFonts w:ascii="Calibri" w:hAnsi="Calibri" w:cs="Calibri"/>
                <w:color w:val="FF0000"/>
                <w:szCs w:val="20"/>
              </w:rPr>
              <w:t>(doplní dodavatel)</w:t>
            </w:r>
          </w:p>
        </w:tc>
      </w:tr>
      <w:tr w:rsidR="00822C8F" w14:paraId="3714BD58" w14:textId="77777777">
        <w:tc>
          <w:tcPr>
            <w:tcW w:w="4536" w:type="dxa"/>
            <w:shd w:val="clear" w:color="auto" w:fill="auto"/>
          </w:tcPr>
          <w:p w14:paraId="4A8ECFC2" w14:textId="77777777" w:rsidR="00822C8F" w:rsidRDefault="00D801CE">
            <w:r>
              <w:rPr>
                <w:rFonts w:asciiTheme="minorHAnsi" w:hAnsiTheme="minorHAnsi" w:cstheme="minorHAnsi"/>
                <w:sz w:val="22"/>
                <w:szCs w:val="22"/>
              </w:rPr>
              <w:t>dotykový displej velkost min. 5,5“ s automatickým otáčením obrazu</w:t>
            </w:r>
          </w:p>
          <w:p w14:paraId="63C51E44" w14:textId="77777777" w:rsidR="00822C8F" w:rsidRDefault="00D801CE">
            <w:pPr>
              <w:tabs>
                <w:tab w:val="left" w:pos="1635"/>
              </w:tabs>
              <w:rPr>
                <w:rFonts w:asciiTheme="minorHAnsi" w:hAnsiTheme="minorHAnsi" w:cstheme="minorHAnsi"/>
                <w:sz w:val="22"/>
                <w:szCs w:val="22"/>
              </w:rPr>
            </w:pPr>
            <w:r>
              <w:rPr>
                <w:rFonts w:asciiTheme="minorHAnsi" w:hAnsiTheme="minorHAnsi" w:cstheme="minorHAnsi"/>
                <w:sz w:val="22"/>
                <w:szCs w:val="22"/>
              </w:rPr>
              <w:tab/>
            </w:r>
          </w:p>
        </w:tc>
        <w:tc>
          <w:tcPr>
            <w:tcW w:w="1276" w:type="dxa"/>
            <w:shd w:val="clear" w:color="auto" w:fill="auto"/>
          </w:tcPr>
          <w:p w14:paraId="1C26F9E9" w14:textId="77777777" w:rsidR="00822C8F" w:rsidRDefault="00D801CE">
            <w:pPr>
              <w:jc w:val="center"/>
            </w:pPr>
            <w:r>
              <w:rPr>
                <w:rFonts w:ascii="Calibri" w:hAnsi="Calibri" w:cs="Calibri"/>
                <w:color w:val="FF0000"/>
                <w:szCs w:val="20"/>
              </w:rPr>
              <w:t>(doplní dodavatel)</w:t>
            </w:r>
          </w:p>
        </w:tc>
        <w:tc>
          <w:tcPr>
            <w:tcW w:w="3821" w:type="dxa"/>
            <w:shd w:val="clear" w:color="auto" w:fill="auto"/>
          </w:tcPr>
          <w:p w14:paraId="1E4E2601" w14:textId="77777777" w:rsidR="00822C8F" w:rsidRDefault="00D801CE">
            <w:pPr>
              <w:jc w:val="center"/>
            </w:pPr>
            <w:r>
              <w:rPr>
                <w:rFonts w:ascii="Calibri" w:hAnsi="Calibri" w:cs="Calibri"/>
                <w:color w:val="FF0000"/>
                <w:szCs w:val="20"/>
              </w:rPr>
              <w:t>(doplní dodavatel)</w:t>
            </w:r>
          </w:p>
        </w:tc>
      </w:tr>
      <w:tr w:rsidR="00822C8F" w14:paraId="646A4920" w14:textId="77777777">
        <w:tc>
          <w:tcPr>
            <w:tcW w:w="4536" w:type="dxa"/>
            <w:shd w:val="clear" w:color="auto" w:fill="auto"/>
          </w:tcPr>
          <w:p w14:paraId="31B0AFA9"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automatická detekce snímaných parametrů</w:t>
            </w:r>
          </w:p>
        </w:tc>
        <w:tc>
          <w:tcPr>
            <w:tcW w:w="1276" w:type="dxa"/>
            <w:shd w:val="clear" w:color="auto" w:fill="auto"/>
          </w:tcPr>
          <w:p w14:paraId="624FC64D" w14:textId="77777777" w:rsidR="00822C8F" w:rsidRDefault="00D801CE">
            <w:pPr>
              <w:jc w:val="center"/>
            </w:pPr>
            <w:r>
              <w:rPr>
                <w:rFonts w:ascii="Calibri" w:hAnsi="Calibri" w:cs="Calibri"/>
                <w:color w:val="FF0000"/>
                <w:szCs w:val="20"/>
              </w:rPr>
              <w:t>(doplní dodavatel)</w:t>
            </w:r>
          </w:p>
        </w:tc>
        <w:tc>
          <w:tcPr>
            <w:tcW w:w="3821" w:type="dxa"/>
            <w:shd w:val="clear" w:color="auto" w:fill="auto"/>
          </w:tcPr>
          <w:p w14:paraId="297764FF" w14:textId="77777777" w:rsidR="00822C8F" w:rsidRDefault="00D801CE">
            <w:pPr>
              <w:jc w:val="center"/>
            </w:pPr>
            <w:r>
              <w:rPr>
                <w:rFonts w:ascii="Calibri" w:hAnsi="Calibri" w:cs="Calibri"/>
                <w:color w:val="FF0000"/>
                <w:szCs w:val="20"/>
              </w:rPr>
              <w:t>(doplní dodavatel)</w:t>
            </w:r>
          </w:p>
        </w:tc>
      </w:tr>
      <w:tr w:rsidR="00822C8F" w14:paraId="328A5A9E" w14:textId="77777777">
        <w:tc>
          <w:tcPr>
            <w:tcW w:w="4536" w:type="dxa"/>
            <w:shd w:val="clear" w:color="auto" w:fill="auto"/>
          </w:tcPr>
          <w:p w14:paraId="5C843D32"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 xml:space="preserve">min. výdrž akumulátoru </w:t>
            </w:r>
            <w:proofErr w:type="gramStart"/>
            <w:r>
              <w:rPr>
                <w:rFonts w:asciiTheme="minorHAnsi" w:hAnsiTheme="minorHAnsi" w:cstheme="minorHAnsi"/>
                <w:sz w:val="22"/>
                <w:szCs w:val="22"/>
              </w:rPr>
              <w:t>3h</w:t>
            </w:r>
            <w:proofErr w:type="gramEnd"/>
            <w:r>
              <w:rPr>
                <w:rFonts w:asciiTheme="minorHAnsi" w:hAnsiTheme="minorHAnsi" w:cstheme="minorHAnsi"/>
                <w:sz w:val="22"/>
                <w:szCs w:val="22"/>
              </w:rPr>
              <w:t xml:space="preserve"> při monitoraci EKG, SpO2, IBP, NIBP každých 15 min</w:t>
            </w:r>
          </w:p>
        </w:tc>
        <w:tc>
          <w:tcPr>
            <w:tcW w:w="1276" w:type="dxa"/>
            <w:shd w:val="clear" w:color="auto" w:fill="auto"/>
          </w:tcPr>
          <w:p w14:paraId="582C8892"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F8027F9"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51B14C68" w14:textId="77777777">
        <w:tc>
          <w:tcPr>
            <w:tcW w:w="4536" w:type="dxa"/>
            <w:shd w:val="clear" w:color="auto" w:fill="auto"/>
          </w:tcPr>
          <w:p w14:paraId="00C32D1A" w14:textId="77777777" w:rsidR="00822C8F" w:rsidRDefault="00D801CE">
            <w:pPr>
              <w:rPr>
                <w:rFonts w:asciiTheme="minorHAnsi" w:hAnsiTheme="minorHAnsi" w:cstheme="minorHAnsi"/>
                <w:sz w:val="22"/>
                <w:szCs w:val="22"/>
              </w:rPr>
            </w:pPr>
            <w:r>
              <w:rPr>
                <w:rFonts w:asciiTheme="minorHAnsi" w:hAnsiTheme="minorHAnsi" w:cstheme="minorHAnsi"/>
                <w:sz w:val="22"/>
                <w:szCs w:val="22"/>
              </w:rPr>
              <w:t xml:space="preserve">Hmotnost </w:t>
            </w:r>
            <w:proofErr w:type="spellStart"/>
            <w:r>
              <w:rPr>
                <w:rFonts w:asciiTheme="minorHAnsi" w:hAnsiTheme="minorHAnsi" w:cstheme="minorHAnsi"/>
                <w:sz w:val="22"/>
                <w:szCs w:val="22"/>
              </w:rPr>
              <w:t>multiparametického</w:t>
            </w:r>
            <w:proofErr w:type="spellEnd"/>
            <w:r>
              <w:rPr>
                <w:rFonts w:asciiTheme="minorHAnsi" w:hAnsiTheme="minorHAnsi" w:cstheme="minorHAnsi"/>
                <w:sz w:val="22"/>
                <w:szCs w:val="22"/>
              </w:rPr>
              <w:t xml:space="preserve"> modulu do 2,5 kg včetně baterie</w:t>
            </w:r>
          </w:p>
        </w:tc>
        <w:tc>
          <w:tcPr>
            <w:tcW w:w="1276" w:type="dxa"/>
            <w:shd w:val="clear" w:color="auto" w:fill="auto"/>
          </w:tcPr>
          <w:p w14:paraId="5AA5FFC8"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D52847C"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r w:rsidR="00822C8F" w14:paraId="0252FC54" w14:textId="77777777">
        <w:tc>
          <w:tcPr>
            <w:tcW w:w="4536" w:type="dxa"/>
            <w:shd w:val="clear" w:color="auto" w:fill="auto"/>
          </w:tcPr>
          <w:p w14:paraId="19CD16F0" w14:textId="77777777" w:rsidR="00822C8F" w:rsidRDefault="00D801CE">
            <w:pPr>
              <w:rPr>
                <w:rFonts w:cstheme="minorHAnsi"/>
              </w:rPr>
            </w:pPr>
            <w:r>
              <w:rPr>
                <w:rFonts w:ascii="Calibri" w:hAnsi="Calibri" w:cstheme="minorHAnsi"/>
                <w:sz w:val="22"/>
                <w:szCs w:val="22"/>
              </w:rPr>
              <w:t>analogový výstup EKG a IBP pro synchronizaci s jinými přístroji</w:t>
            </w:r>
          </w:p>
        </w:tc>
        <w:tc>
          <w:tcPr>
            <w:tcW w:w="1276" w:type="dxa"/>
            <w:shd w:val="clear" w:color="auto" w:fill="auto"/>
          </w:tcPr>
          <w:p w14:paraId="6BF5B0E7"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B908534" w14:textId="77777777" w:rsidR="00822C8F" w:rsidRDefault="00D801CE">
            <w:pPr>
              <w:jc w:val="center"/>
              <w:rPr>
                <w:rFonts w:ascii="Calibri" w:hAnsi="Calibri" w:cs="Calibri"/>
                <w:color w:val="FF0000"/>
                <w:szCs w:val="20"/>
              </w:rPr>
            </w:pPr>
            <w:r>
              <w:rPr>
                <w:rFonts w:ascii="Calibri" w:hAnsi="Calibri" w:cs="Calibri"/>
                <w:color w:val="FF0000"/>
                <w:szCs w:val="20"/>
              </w:rPr>
              <w:t>(doplní dodavatel)</w:t>
            </w:r>
          </w:p>
        </w:tc>
      </w:tr>
    </w:tbl>
    <w:p w14:paraId="44A6CD3A" w14:textId="77777777" w:rsidR="00822C8F" w:rsidRDefault="00822C8F">
      <w:pPr>
        <w:rPr>
          <w:lang w:eastAsia="en-US"/>
        </w:rPr>
      </w:pPr>
    </w:p>
    <w:p w14:paraId="4E1BF214" w14:textId="77777777" w:rsidR="00822C8F" w:rsidRDefault="00822C8F">
      <w:pPr>
        <w:rPr>
          <w:lang w:eastAsia="en-US"/>
        </w:rPr>
      </w:pPr>
    </w:p>
    <w:p w14:paraId="2122C91A" w14:textId="77777777" w:rsidR="00822C8F" w:rsidRDefault="00822C8F">
      <w:pPr>
        <w:rPr>
          <w:lang w:eastAsia="en-US"/>
        </w:rPr>
      </w:pPr>
    </w:p>
    <w:p w14:paraId="4E89AA22" w14:textId="77777777" w:rsidR="00822C8F" w:rsidRDefault="00822C8F">
      <w:pPr>
        <w:rPr>
          <w:lang w:eastAsia="en-US"/>
        </w:rPr>
      </w:pPr>
    </w:p>
    <w:tbl>
      <w:tblPr>
        <w:tblStyle w:val="Mkatabulky"/>
        <w:tblW w:w="9639" w:type="dxa"/>
        <w:jc w:val="center"/>
        <w:tblLook w:val="04A0" w:firstRow="1" w:lastRow="0" w:firstColumn="1" w:lastColumn="0" w:noHBand="0" w:noVBand="1"/>
      </w:tblPr>
      <w:tblGrid>
        <w:gridCol w:w="7797"/>
        <w:gridCol w:w="1842"/>
      </w:tblGrid>
      <w:tr w:rsidR="00822C8F" w14:paraId="29215185" w14:textId="77777777">
        <w:trPr>
          <w:tblHeader/>
          <w:jc w:val="center"/>
        </w:trPr>
        <w:tc>
          <w:tcPr>
            <w:tcW w:w="7796" w:type="dxa"/>
            <w:shd w:val="clear" w:color="auto" w:fill="F7CAAC" w:themeFill="accent2" w:themeFillTint="66"/>
          </w:tcPr>
          <w:p w14:paraId="1250C354" w14:textId="77777777" w:rsidR="00822C8F" w:rsidRDefault="00822C8F">
            <w:pPr>
              <w:pStyle w:val="Nadpis6"/>
              <w:suppressAutoHyphens w:val="0"/>
              <w:jc w:val="center"/>
              <w:rPr>
                <w:rFonts w:eastAsia="Times New Roman" w:cs="Times New Roman"/>
                <w:lang w:eastAsia="cs-CZ"/>
              </w:rPr>
            </w:pPr>
          </w:p>
          <w:p w14:paraId="3F623359" w14:textId="77777777" w:rsidR="00822C8F" w:rsidRDefault="00D801CE">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3558C243" w14:textId="77777777" w:rsidR="00822C8F" w:rsidRDefault="00D801CE">
            <w:pPr>
              <w:jc w:val="center"/>
              <w:rPr>
                <w:rFonts w:ascii="Calibri" w:hAnsi="Calibri"/>
                <w:b/>
                <w:sz w:val="22"/>
                <w:szCs w:val="22"/>
              </w:rPr>
            </w:pPr>
            <w:r>
              <w:rPr>
                <w:rFonts w:ascii="Calibri" w:hAnsi="Calibri"/>
                <w:b/>
                <w:sz w:val="22"/>
                <w:szCs w:val="22"/>
              </w:rPr>
              <w:t>Splnění požadavku ANO/NE</w:t>
            </w:r>
          </w:p>
        </w:tc>
      </w:tr>
      <w:tr w:rsidR="00822C8F" w14:paraId="6E0886E4" w14:textId="77777777">
        <w:trPr>
          <w:jc w:val="center"/>
        </w:trPr>
        <w:tc>
          <w:tcPr>
            <w:tcW w:w="7796" w:type="dxa"/>
            <w:shd w:val="clear" w:color="auto" w:fill="auto"/>
            <w:vAlign w:val="center"/>
          </w:tcPr>
          <w:p w14:paraId="7E41123C" w14:textId="77777777" w:rsidR="00822C8F" w:rsidRDefault="00D801CE">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21658D79" w14:textId="77777777" w:rsidR="00822C8F" w:rsidRDefault="00D801CE">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4FF1103B" w14:textId="77777777" w:rsidR="00822C8F" w:rsidRDefault="00D801CE">
            <w:pPr>
              <w:jc w:val="center"/>
            </w:pPr>
            <w:r>
              <w:rPr>
                <w:rFonts w:ascii="Calibri" w:hAnsi="Calibri" w:cs="Calibri"/>
                <w:color w:val="FF0000"/>
                <w:szCs w:val="20"/>
              </w:rPr>
              <w:t>(doplní dodavatel)</w:t>
            </w:r>
          </w:p>
        </w:tc>
      </w:tr>
      <w:tr w:rsidR="00822C8F" w14:paraId="5AC68AE7" w14:textId="77777777">
        <w:trPr>
          <w:jc w:val="center"/>
        </w:trPr>
        <w:tc>
          <w:tcPr>
            <w:tcW w:w="7796" w:type="dxa"/>
            <w:shd w:val="clear" w:color="auto" w:fill="auto"/>
            <w:vAlign w:val="center"/>
          </w:tcPr>
          <w:p w14:paraId="582BC267" w14:textId="77777777" w:rsidR="00822C8F" w:rsidRDefault="00D801CE">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21CDC0B6" w14:textId="77777777" w:rsidR="00822C8F" w:rsidRDefault="00D801CE">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6D66D10B" w14:textId="77777777" w:rsidR="00822C8F" w:rsidRDefault="00D801CE">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1C6E856A" w14:textId="77777777" w:rsidR="00822C8F" w:rsidRDefault="00D801CE">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5700F512" w14:textId="77777777" w:rsidR="00822C8F" w:rsidRDefault="00D801CE">
            <w:pPr>
              <w:jc w:val="center"/>
            </w:pPr>
            <w:r>
              <w:rPr>
                <w:rFonts w:ascii="Calibri" w:hAnsi="Calibri" w:cs="Calibri"/>
                <w:color w:val="FF0000"/>
                <w:szCs w:val="20"/>
              </w:rPr>
              <w:t>(doplní dodavatel)</w:t>
            </w:r>
          </w:p>
        </w:tc>
      </w:tr>
    </w:tbl>
    <w:p w14:paraId="0DCBB82E" w14:textId="77777777" w:rsidR="00822C8F" w:rsidRDefault="00822C8F">
      <w:pPr>
        <w:rPr>
          <w:lang w:eastAsia="en-US"/>
        </w:rPr>
      </w:pPr>
    </w:p>
    <w:p w14:paraId="5B6584A4" w14:textId="77777777" w:rsidR="00822C8F" w:rsidRDefault="00822C8F">
      <w:pPr>
        <w:rPr>
          <w:lang w:eastAsia="en-US"/>
        </w:rPr>
      </w:pPr>
    </w:p>
    <w:p w14:paraId="609E6FCD" w14:textId="77777777" w:rsidR="00822C8F" w:rsidRDefault="00822C8F">
      <w:pPr>
        <w:rPr>
          <w:lang w:eastAsia="en-US"/>
        </w:rPr>
      </w:pPr>
    </w:p>
    <w:p w14:paraId="3933FEB7" w14:textId="77777777" w:rsidR="00822C8F" w:rsidRDefault="00822C8F">
      <w:pPr>
        <w:rPr>
          <w:lang w:eastAsia="en-US"/>
        </w:rPr>
      </w:pPr>
    </w:p>
    <w:p w14:paraId="1ABF73E5" w14:textId="77777777" w:rsidR="00822C8F" w:rsidRDefault="00822C8F">
      <w:pPr>
        <w:rPr>
          <w:lang w:eastAsia="en-US"/>
        </w:rPr>
      </w:pPr>
    </w:p>
    <w:p w14:paraId="3DCDE19F" w14:textId="77777777" w:rsidR="00822C8F" w:rsidRDefault="00822C8F">
      <w:pPr>
        <w:rPr>
          <w:lang w:eastAsia="en-US"/>
        </w:rPr>
      </w:pPr>
    </w:p>
    <w:p w14:paraId="1E556AE7" w14:textId="77777777" w:rsidR="00822C8F" w:rsidRDefault="00822C8F">
      <w:pPr>
        <w:rPr>
          <w:lang w:eastAsia="en-US"/>
        </w:rPr>
      </w:pPr>
    </w:p>
    <w:p w14:paraId="4DF2E719" w14:textId="77777777" w:rsidR="00822C8F" w:rsidRDefault="00822C8F">
      <w:pPr>
        <w:rPr>
          <w:lang w:eastAsia="en-US"/>
        </w:rPr>
      </w:pPr>
    </w:p>
    <w:p w14:paraId="7A989959" w14:textId="77777777" w:rsidR="00822C8F" w:rsidRDefault="00822C8F">
      <w:pPr>
        <w:rPr>
          <w:lang w:eastAsia="en-US"/>
        </w:rPr>
      </w:pPr>
    </w:p>
    <w:p w14:paraId="4B3FE16B" w14:textId="77777777" w:rsidR="00822C8F" w:rsidRDefault="00822C8F">
      <w:pPr>
        <w:rPr>
          <w:lang w:eastAsia="en-US"/>
        </w:rPr>
      </w:pPr>
    </w:p>
    <w:p w14:paraId="6CB7A9E6" w14:textId="77777777" w:rsidR="00822C8F" w:rsidRDefault="00822C8F">
      <w:pPr>
        <w:rPr>
          <w:lang w:eastAsia="en-US"/>
        </w:rPr>
      </w:pPr>
    </w:p>
    <w:p w14:paraId="5CFDC933" w14:textId="77777777" w:rsidR="00822C8F" w:rsidRDefault="00822C8F">
      <w:pPr>
        <w:rPr>
          <w:lang w:eastAsia="en-US"/>
        </w:rPr>
      </w:pPr>
    </w:p>
    <w:tbl>
      <w:tblPr>
        <w:tblStyle w:val="Mkatabulky"/>
        <w:tblW w:w="9639" w:type="dxa"/>
        <w:jc w:val="center"/>
        <w:tblLook w:val="04A0" w:firstRow="1" w:lastRow="0" w:firstColumn="1" w:lastColumn="0" w:noHBand="0" w:noVBand="1"/>
      </w:tblPr>
      <w:tblGrid>
        <w:gridCol w:w="7797"/>
        <w:gridCol w:w="1842"/>
      </w:tblGrid>
      <w:tr w:rsidR="00822C8F" w14:paraId="1D44A42E" w14:textId="77777777" w:rsidTr="00D801CE">
        <w:trPr>
          <w:tblHeader/>
          <w:jc w:val="center"/>
        </w:trPr>
        <w:tc>
          <w:tcPr>
            <w:tcW w:w="7797" w:type="dxa"/>
            <w:shd w:val="clear" w:color="auto" w:fill="F7CAAC" w:themeFill="accent2" w:themeFillTint="66"/>
          </w:tcPr>
          <w:p w14:paraId="0F1C920E" w14:textId="77777777" w:rsidR="00822C8F" w:rsidRDefault="00822C8F">
            <w:pPr>
              <w:pStyle w:val="Nadpis6"/>
              <w:suppressAutoHyphens w:val="0"/>
              <w:jc w:val="center"/>
              <w:rPr>
                <w:rFonts w:eastAsia="Times New Roman" w:cs="Times New Roman"/>
                <w:lang w:eastAsia="cs-CZ"/>
              </w:rPr>
            </w:pPr>
          </w:p>
          <w:p w14:paraId="561BE579" w14:textId="77777777" w:rsidR="00822C8F" w:rsidRDefault="00D801CE">
            <w:pPr>
              <w:pStyle w:val="Nadpis6"/>
              <w:suppressAutoHyphens w:val="0"/>
              <w:jc w:val="center"/>
              <w:rPr>
                <w:rFonts w:eastAsia="Times New Roman" w:cs="Times New Roman"/>
                <w:lang w:eastAsia="cs-CZ"/>
              </w:rPr>
            </w:pPr>
            <w:r>
              <w:rPr>
                <w:rFonts w:eastAsia="Times New Roman" w:cs="Times New Roman"/>
                <w:lang w:eastAsia="cs-CZ"/>
              </w:rPr>
              <w:t>ICT podmínky a požadavky</w:t>
            </w:r>
          </w:p>
        </w:tc>
        <w:tc>
          <w:tcPr>
            <w:tcW w:w="1842" w:type="dxa"/>
            <w:shd w:val="clear" w:color="auto" w:fill="F7CAAC" w:themeFill="accent2" w:themeFillTint="66"/>
          </w:tcPr>
          <w:p w14:paraId="073F2A41" w14:textId="77777777" w:rsidR="00822C8F" w:rsidRDefault="00D801CE">
            <w:pPr>
              <w:jc w:val="center"/>
              <w:rPr>
                <w:rFonts w:ascii="Calibri" w:hAnsi="Calibri"/>
                <w:b/>
                <w:sz w:val="22"/>
                <w:szCs w:val="22"/>
              </w:rPr>
            </w:pPr>
            <w:r>
              <w:rPr>
                <w:rFonts w:ascii="Calibri" w:hAnsi="Calibri"/>
                <w:b/>
                <w:sz w:val="22"/>
                <w:szCs w:val="22"/>
              </w:rPr>
              <w:t>Splnění požadavku ANO/NE</w:t>
            </w:r>
          </w:p>
        </w:tc>
      </w:tr>
      <w:tr w:rsidR="00822C8F" w14:paraId="34115ADA" w14:textId="77777777" w:rsidTr="00D801CE">
        <w:trPr>
          <w:jc w:val="center"/>
        </w:trPr>
        <w:tc>
          <w:tcPr>
            <w:tcW w:w="7797" w:type="dxa"/>
            <w:shd w:val="clear" w:color="auto" w:fill="auto"/>
            <w:vAlign w:val="center"/>
          </w:tcPr>
          <w:p w14:paraId="6D5B44C3" w14:textId="77777777" w:rsidR="00822C8F" w:rsidRDefault="00D801CE">
            <w:pPr>
              <w:rPr>
                <w:rFonts w:ascii="Calibri" w:hAnsi="Calibri" w:cs="Calibri"/>
                <w:sz w:val="22"/>
                <w:szCs w:val="22"/>
              </w:rPr>
            </w:pPr>
            <w:r>
              <w:rPr>
                <w:rFonts w:ascii="Calibri" w:hAnsi="Calibri" w:cs="Calibri"/>
                <w:sz w:val="22"/>
                <w:szCs w:val="22"/>
              </w:rPr>
              <w:t xml:space="preserve">Dodavatel bude bez výhradně akceptovat podmínky </w:t>
            </w:r>
            <w:proofErr w:type="spellStart"/>
            <w:r>
              <w:rPr>
                <w:rFonts w:ascii="Calibri" w:hAnsi="Calibri" w:cs="Calibri"/>
                <w:sz w:val="22"/>
                <w:szCs w:val="22"/>
              </w:rPr>
              <w:t>Cyber</w:t>
            </w:r>
            <w:proofErr w:type="spellEnd"/>
            <w:r>
              <w:rPr>
                <w:rFonts w:ascii="Calibri" w:hAnsi="Calibri" w:cs="Calibri"/>
                <w:sz w:val="22"/>
                <w:szCs w:val="22"/>
              </w:rPr>
              <w:t xml:space="preserve"> </w:t>
            </w:r>
            <w:proofErr w:type="spellStart"/>
            <w:r>
              <w:rPr>
                <w:rFonts w:ascii="Calibri" w:hAnsi="Calibri" w:cs="Calibri"/>
                <w:sz w:val="22"/>
                <w:szCs w:val="22"/>
              </w:rPr>
              <w:t>Security</w:t>
            </w:r>
            <w:proofErr w:type="spellEnd"/>
            <w:r>
              <w:rPr>
                <w:rFonts w:ascii="Calibri" w:hAnsi="Calibri" w:cs="Calibri"/>
                <w:sz w:val="22"/>
                <w:szCs w:val="22"/>
              </w:rPr>
              <w:t xml:space="preserve"> NEMPK a.s.</w:t>
            </w:r>
          </w:p>
        </w:tc>
        <w:tc>
          <w:tcPr>
            <w:tcW w:w="1842" w:type="dxa"/>
            <w:shd w:val="clear" w:color="auto" w:fill="auto"/>
          </w:tcPr>
          <w:p w14:paraId="6169D4B0" w14:textId="77777777" w:rsidR="00822C8F" w:rsidRDefault="00D801CE">
            <w:r>
              <w:rPr>
                <w:rFonts w:ascii="Calibri" w:hAnsi="Calibri" w:cs="Calibri"/>
                <w:color w:val="FF0000"/>
                <w:szCs w:val="20"/>
              </w:rPr>
              <w:t>(doplní dodavatel)</w:t>
            </w:r>
          </w:p>
        </w:tc>
      </w:tr>
      <w:tr w:rsidR="00822C8F" w14:paraId="1175772A" w14:textId="77777777" w:rsidTr="00D801CE">
        <w:trPr>
          <w:jc w:val="center"/>
        </w:trPr>
        <w:tc>
          <w:tcPr>
            <w:tcW w:w="7797" w:type="dxa"/>
            <w:shd w:val="clear" w:color="auto" w:fill="auto"/>
            <w:vAlign w:val="center"/>
          </w:tcPr>
          <w:p w14:paraId="18D71ACA" w14:textId="77777777" w:rsidR="00822C8F" w:rsidRDefault="00D801CE">
            <w:pPr>
              <w:rPr>
                <w:rFonts w:ascii="Calibri" w:hAnsi="Calibri" w:cs="Calibri"/>
                <w:sz w:val="22"/>
                <w:szCs w:val="22"/>
              </w:rPr>
            </w:pPr>
            <w:r>
              <w:rPr>
                <w:rFonts w:ascii="Calibri" w:hAnsi="Calibri" w:cs="Calibri"/>
                <w:sz w:val="22"/>
                <w:szCs w:val="22"/>
              </w:rPr>
              <w:t xml:space="preserve">Kompletní licenční model (včetně DICOM, </w:t>
            </w:r>
            <w:proofErr w:type="gramStart"/>
            <w:r>
              <w:rPr>
                <w:rFonts w:ascii="Calibri" w:hAnsi="Calibri" w:cs="Calibri"/>
                <w:sz w:val="22"/>
                <w:szCs w:val="22"/>
              </w:rPr>
              <w:t>HL7,</w:t>
            </w:r>
            <w:proofErr w:type="gramEnd"/>
            <w:r>
              <w:rPr>
                <w:rFonts w:ascii="Calibri" w:hAnsi="Calibri" w:cs="Calibri"/>
                <w:sz w:val="22"/>
                <w:szCs w:val="22"/>
              </w:rPr>
              <w:t xml:space="preserve"> atd.)</w:t>
            </w:r>
          </w:p>
        </w:tc>
        <w:tc>
          <w:tcPr>
            <w:tcW w:w="1842" w:type="dxa"/>
            <w:shd w:val="clear" w:color="auto" w:fill="auto"/>
          </w:tcPr>
          <w:p w14:paraId="0F2B76B3" w14:textId="77777777" w:rsidR="00822C8F" w:rsidRDefault="00D801CE">
            <w:r>
              <w:rPr>
                <w:rFonts w:ascii="Calibri" w:hAnsi="Calibri" w:cs="Calibri"/>
                <w:color w:val="FF0000"/>
                <w:szCs w:val="20"/>
              </w:rPr>
              <w:t>(doplní dodavatel)</w:t>
            </w:r>
          </w:p>
        </w:tc>
      </w:tr>
      <w:tr w:rsidR="00822C8F" w14:paraId="7B89FC9B" w14:textId="77777777" w:rsidTr="00D801CE">
        <w:trPr>
          <w:jc w:val="center"/>
        </w:trPr>
        <w:tc>
          <w:tcPr>
            <w:tcW w:w="7797" w:type="dxa"/>
            <w:shd w:val="clear" w:color="auto" w:fill="auto"/>
            <w:vAlign w:val="center"/>
          </w:tcPr>
          <w:p w14:paraId="62693A55" w14:textId="77777777" w:rsidR="00822C8F" w:rsidRDefault="00D801CE">
            <w:pPr>
              <w:rPr>
                <w:rFonts w:ascii="Calibri" w:hAnsi="Calibri" w:cs="Calibri"/>
                <w:sz w:val="22"/>
                <w:szCs w:val="22"/>
              </w:rPr>
            </w:pPr>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79EFB1EE" w14:textId="77777777" w:rsidR="00822C8F" w:rsidRDefault="00D801CE">
            <w:r>
              <w:rPr>
                <w:rFonts w:ascii="Calibri" w:hAnsi="Calibri" w:cs="Calibri"/>
                <w:color w:val="FF0000"/>
                <w:szCs w:val="20"/>
              </w:rPr>
              <w:t>(doplní dodavatel)</w:t>
            </w:r>
          </w:p>
        </w:tc>
      </w:tr>
      <w:tr w:rsidR="00822C8F" w14:paraId="6A6FD923" w14:textId="77777777" w:rsidTr="00D801CE">
        <w:trPr>
          <w:jc w:val="center"/>
        </w:trPr>
        <w:tc>
          <w:tcPr>
            <w:tcW w:w="7797" w:type="dxa"/>
            <w:shd w:val="clear" w:color="auto" w:fill="auto"/>
            <w:vAlign w:val="center"/>
          </w:tcPr>
          <w:p w14:paraId="77ACBDF7" w14:textId="77777777" w:rsidR="00822C8F" w:rsidRDefault="00D801CE">
            <w:pPr>
              <w:rPr>
                <w:rFonts w:ascii="Calibri" w:hAnsi="Calibri" w:cs="Calibri"/>
                <w:sz w:val="22"/>
                <w:szCs w:val="22"/>
              </w:rPr>
            </w:pPr>
            <w:r>
              <w:rPr>
                <w:rFonts w:ascii="Calibri" w:hAnsi="Calibri" w:cs="Calibri"/>
                <w:sz w:val="22"/>
                <w:szCs w:val="22"/>
              </w:rPr>
              <w:t xml:space="preserve">OS Microsoft Windows 10 Professional / </w:t>
            </w:r>
            <w:proofErr w:type="spellStart"/>
            <w:r>
              <w:rPr>
                <w:rFonts w:ascii="Calibri" w:hAnsi="Calibri" w:cs="Calibri"/>
                <w:sz w:val="22"/>
                <w:szCs w:val="22"/>
              </w:rPr>
              <w:t>Enterprise</w:t>
            </w:r>
            <w:proofErr w:type="spellEnd"/>
            <w:r>
              <w:rPr>
                <w:rFonts w:ascii="Calibri" w:hAnsi="Calibri" w:cs="Calibri"/>
                <w:sz w:val="22"/>
                <w:szCs w:val="22"/>
              </w:rPr>
              <w:t xml:space="preserve"> CZ, </w:t>
            </w:r>
            <w:proofErr w:type="gramStart"/>
            <w:r>
              <w:rPr>
                <w:rFonts w:ascii="Calibri" w:hAnsi="Calibri" w:cs="Calibri"/>
                <w:sz w:val="22"/>
                <w:szCs w:val="22"/>
              </w:rPr>
              <w:t>64 .</w:t>
            </w:r>
            <w:proofErr w:type="gramEnd"/>
            <w:r>
              <w:rPr>
                <w:rFonts w:ascii="Calibri" w:hAnsi="Calibri" w:cs="Calibri"/>
                <w:sz w:val="22"/>
                <w:szCs w:val="22"/>
              </w:rPr>
              <w:t xml:space="preserve"> Současně musí být licence správně uvedena na faktuře, pro prokázání správného nabytí licence</w:t>
            </w:r>
          </w:p>
        </w:tc>
        <w:tc>
          <w:tcPr>
            <w:tcW w:w="1842" w:type="dxa"/>
            <w:shd w:val="clear" w:color="auto" w:fill="auto"/>
          </w:tcPr>
          <w:p w14:paraId="3900B015" w14:textId="77777777" w:rsidR="00822C8F" w:rsidRDefault="00D801CE">
            <w:r>
              <w:rPr>
                <w:rFonts w:ascii="Calibri" w:hAnsi="Calibri" w:cs="Calibri"/>
                <w:color w:val="FF0000"/>
                <w:szCs w:val="20"/>
              </w:rPr>
              <w:t>(doplní dodavatel)</w:t>
            </w:r>
          </w:p>
        </w:tc>
      </w:tr>
      <w:tr w:rsidR="00822C8F" w14:paraId="06854C86" w14:textId="77777777" w:rsidTr="00D801CE">
        <w:trPr>
          <w:jc w:val="center"/>
        </w:trPr>
        <w:tc>
          <w:tcPr>
            <w:tcW w:w="7797" w:type="dxa"/>
            <w:shd w:val="clear" w:color="auto" w:fill="auto"/>
            <w:vAlign w:val="center"/>
          </w:tcPr>
          <w:p w14:paraId="5FEA06CE" w14:textId="77777777" w:rsidR="00822C8F" w:rsidRDefault="00D801CE">
            <w:pPr>
              <w:rPr>
                <w:rFonts w:ascii="Calibri" w:hAnsi="Calibri" w:cs="Calibri"/>
                <w:sz w:val="22"/>
                <w:szCs w:val="22"/>
              </w:rPr>
            </w:pPr>
            <w:r>
              <w:rPr>
                <w:rFonts w:ascii="Calibri" w:hAnsi="Calibri" w:cs="Calibri"/>
                <w:sz w:val="22"/>
                <w:szCs w:val="22"/>
              </w:rPr>
              <w:t>podporované komunikační protokoly jmenovitě pro přenos výsledku a případné licenční omezení</w:t>
            </w:r>
          </w:p>
        </w:tc>
        <w:tc>
          <w:tcPr>
            <w:tcW w:w="1842" w:type="dxa"/>
            <w:shd w:val="clear" w:color="auto" w:fill="auto"/>
          </w:tcPr>
          <w:p w14:paraId="3013E6AD" w14:textId="77777777" w:rsidR="00822C8F" w:rsidRDefault="00D801CE">
            <w:r>
              <w:rPr>
                <w:rFonts w:ascii="Calibri" w:hAnsi="Calibri" w:cs="Calibri"/>
                <w:color w:val="FF0000"/>
                <w:szCs w:val="20"/>
              </w:rPr>
              <w:t>(doplní dodavatel)</w:t>
            </w:r>
          </w:p>
        </w:tc>
      </w:tr>
      <w:tr w:rsidR="00822C8F" w14:paraId="46833CF0" w14:textId="77777777" w:rsidTr="00D801CE">
        <w:trPr>
          <w:trHeight w:val="408"/>
          <w:jc w:val="center"/>
        </w:trPr>
        <w:tc>
          <w:tcPr>
            <w:tcW w:w="7797" w:type="dxa"/>
            <w:shd w:val="clear" w:color="auto" w:fill="auto"/>
            <w:vAlign w:val="center"/>
          </w:tcPr>
          <w:p w14:paraId="42D563B5" w14:textId="77777777" w:rsidR="00822C8F" w:rsidRDefault="00D801CE">
            <w:pPr>
              <w:rPr>
                <w:rFonts w:ascii="Calibri" w:hAnsi="Calibri" w:cs="Calibri"/>
                <w:sz w:val="22"/>
                <w:szCs w:val="22"/>
              </w:rPr>
            </w:pPr>
            <w:r>
              <w:rPr>
                <w:rFonts w:ascii="Calibri" w:hAnsi="Calibri" w:cs="Calibri"/>
                <w:sz w:val="22"/>
                <w:szCs w:val="22"/>
              </w:rPr>
              <w:t>Komunikační porty pro sítovou komunikaci</w:t>
            </w:r>
          </w:p>
        </w:tc>
        <w:tc>
          <w:tcPr>
            <w:tcW w:w="1842" w:type="dxa"/>
            <w:shd w:val="clear" w:color="auto" w:fill="auto"/>
          </w:tcPr>
          <w:p w14:paraId="0F5EE4FB" w14:textId="77777777" w:rsidR="00822C8F" w:rsidRDefault="00D801CE">
            <w:r>
              <w:rPr>
                <w:rFonts w:ascii="Calibri" w:hAnsi="Calibri" w:cs="Calibri"/>
                <w:color w:val="FF0000"/>
                <w:szCs w:val="20"/>
              </w:rPr>
              <w:t>(doplní dodavatel)</w:t>
            </w:r>
          </w:p>
        </w:tc>
      </w:tr>
      <w:tr w:rsidR="00822C8F" w14:paraId="7B417C98" w14:textId="77777777" w:rsidTr="00D801CE">
        <w:trPr>
          <w:trHeight w:val="677"/>
          <w:jc w:val="center"/>
        </w:trPr>
        <w:tc>
          <w:tcPr>
            <w:tcW w:w="7797" w:type="dxa"/>
            <w:shd w:val="clear" w:color="auto" w:fill="auto"/>
            <w:vAlign w:val="center"/>
          </w:tcPr>
          <w:p w14:paraId="33C58F2A" w14:textId="77777777" w:rsidR="00822C8F" w:rsidRDefault="00D801CE">
            <w:pPr>
              <w:rPr>
                <w:rFonts w:ascii="Calibri" w:hAnsi="Calibri" w:cs="Calibri"/>
                <w:sz w:val="22"/>
                <w:szCs w:val="22"/>
              </w:rPr>
            </w:pPr>
            <w:r>
              <w:rPr>
                <w:rFonts w:ascii="Calibri" w:hAnsi="Calibri" w:cs="Calibri"/>
                <w:sz w:val="22"/>
                <w:szCs w:val="22"/>
              </w:rPr>
              <w:t>licence na komunikační protokol s NIS / PACS je součástí dodávky HL7, GDT nebo DICOM</w:t>
            </w:r>
          </w:p>
        </w:tc>
        <w:tc>
          <w:tcPr>
            <w:tcW w:w="1842" w:type="dxa"/>
            <w:shd w:val="clear" w:color="auto" w:fill="auto"/>
          </w:tcPr>
          <w:p w14:paraId="3D121F24" w14:textId="77777777" w:rsidR="00822C8F" w:rsidRDefault="00D801CE">
            <w:r>
              <w:rPr>
                <w:rFonts w:ascii="Calibri" w:hAnsi="Calibri" w:cs="Calibri"/>
                <w:color w:val="FF0000"/>
                <w:szCs w:val="20"/>
              </w:rPr>
              <w:t>(doplní dodavatel)</w:t>
            </w:r>
          </w:p>
        </w:tc>
      </w:tr>
    </w:tbl>
    <w:p w14:paraId="69A9E149" w14:textId="77777777" w:rsidR="00D801CE" w:rsidRDefault="00D801CE" w:rsidP="00D801CE">
      <w:pPr>
        <w:pStyle w:val="Nadpis2"/>
        <w:spacing w:before="240"/>
        <w:ind w:left="720"/>
      </w:pPr>
    </w:p>
    <w:p w14:paraId="1A55CF3A" w14:textId="353497EB" w:rsidR="00822C8F" w:rsidRPr="00D801CE" w:rsidRDefault="00D801CE" w:rsidP="00D801CE">
      <w:pPr>
        <w:pStyle w:val="Nadpis2"/>
        <w:numPr>
          <w:ilvl w:val="0"/>
          <w:numId w:val="1"/>
        </w:numPr>
        <w:spacing w:before="240"/>
        <w:ind w:hanging="720"/>
        <w:rPr>
          <w:sz w:val="28"/>
          <w:szCs w:val="28"/>
        </w:rPr>
      </w:pPr>
      <w:r w:rsidRPr="00D801CE">
        <w:rPr>
          <w:sz w:val="28"/>
          <w:szCs w:val="28"/>
        </w:rPr>
        <w:t>Požadavky, které budou součástí dodávky předmětu plnění</w:t>
      </w:r>
    </w:p>
    <w:p w14:paraId="4D7A3FD1" w14:textId="5720BA42" w:rsidR="00D801CE" w:rsidRDefault="00D801CE" w:rsidP="00D801CE">
      <w:pPr>
        <w:pStyle w:val="Odstavecseseznamem"/>
        <w:rPr>
          <w:lang w:eastAsia="en-US"/>
        </w:rPr>
      </w:pPr>
    </w:p>
    <w:p w14:paraId="00B98355" w14:textId="77777777" w:rsidR="00D801CE" w:rsidRPr="007E7809" w:rsidRDefault="00D801CE" w:rsidP="00D801CE">
      <w:pPr>
        <w:rPr>
          <w:rFonts w:asciiTheme="minorHAnsi" w:hAnsiTheme="minorHAnsi" w:cstheme="minorHAnsi"/>
          <w:sz w:val="22"/>
          <w:szCs w:val="22"/>
          <w:lang w:eastAsia="en-US"/>
        </w:rPr>
      </w:pPr>
      <w:r w:rsidRPr="007E7809">
        <w:rPr>
          <w:rFonts w:asciiTheme="minorHAnsi" w:hAnsiTheme="minorHAnsi" w:cstheme="minorHAnsi"/>
          <w:sz w:val="22"/>
          <w:szCs w:val="22"/>
          <w:lang w:eastAsia="en-US"/>
        </w:rPr>
        <w:t>DODAVATEL MÁ POVINNOST VYPLNIT SPLNĚNÍ POŽADAVKU V TABULCE ANO/NE. SPNĚNÍ UVEDENÝCH POŽADAVKŮ POŽADUJE ZADAVATEL V RÁMCI DODÁVKY PŘEDMĚTU PLNĚNÍ.</w:t>
      </w:r>
    </w:p>
    <w:p w14:paraId="67F001BC" w14:textId="77777777" w:rsidR="00D801CE" w:rsidRDefault="00D801CE" w:rsidP="00D801CE">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797"/>
        <w:gridCol w:w="1842"/>
      </w:tblGrid>
      <w:tr w:rsidR="00D801CE" w:rsidRPr="00D05340" w14:paraId="6AFF7FD4" w14:textId="77777777" w:rsidTr="006C30E8">
        <w:trPr>
          <w:tblHeader/>
          <w:jc w:val="center"/>
        </w:trPr>
        <w:tc>
          <w:tcPr>
            <w:tcW w:w="7796" w:type="dxa"/>
            <w:shd w:val="clear" w:color="auto" w:fill="F7CAAC" w:themeFill="accent2" w:themeFillTint="66"/>
          </w:tcPr>
          <w:p w14:paraId="6AA2FA17" w14:textId="77777777" w:rsidR="00D801CE" w:rsidRPr="00D05340" w:rsidRDefault="00D801CE" w:rsidP="006C30E8">
            <w:pPr>
              <w:keepNext/>
              <w:jc w:val="center"/>
              <w:outlineLvl w:val="5"/>
              <w:rPr>
                <w:rFonts w:ascii="Calibri" w:hAnsi="Calibri"/>
                <w:b/>
                <w:sz w:val="22"/>
              </w:rPr>
            </w:pPr>
          </w:p>
          <w:p w14:paraId="09613713" w14:textId="77777777" w:rsidR="00D801CE" w:rsidRPr="00D05340" w:rsidRDefault="00D801CE" w:rsidP="006C30E8">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718A8AE6" w14:textId="77777777" w:rsidR="00D801CE" w:rsidRPr="00D05340" w:rsidRDefault="00D801CE" w:rsidP="006C30E8">
            <w:pPr>
              <w:jc w:val="center"/>
              <w:rPr>
                <w:rFonts w:ascii="Calibri" w:hAnsi="Calibri"/>
                <w:b/>
                <w:sz w:val="22"/>
              </w:rPr>
            </w:pPr>
            <w:r w:rsidRPr="00D05340">
              <w:rPr>
                <w:rFonts w:ascii="Calibri" w:hAnsi="Calibri"/>
                <w:b/>
                <w:sz w:val="22"/>
                <w:szCs w:val="22"/>
              </w:rPr>
              <w:t>Splnění požadavku ANO/NE</w:t>
            </w:r>
          </w:p>
        </w:tc>
      </w:tr>
      <w:tr w:rsidR="00D801CE" w:rsidRPr="00D05340" w14:paraId="6955AFFE" w14:textId="77777777" w:rsidTr="006C30E8">
        <w:trPr>
          <w:jc w:val="center"/>
        </w:trPr>
        <w:tc>
          <w:tcPr>
            <w:tcW w:w="7796" w:type="dxa"/>
            <w:shd w:val="clear" w:color="auto" w:fill="auto"/>
            <w:vAlign w:val="center"/>
          </w:tcPr>
          <w:p w14:paraId="66D7E5F8" w14:textId="77777777" w:rsidR="00D801CE" w:rsidRPr="00D05340" w:rsidRDefault="00D801CE" w:rsidP="006C30E8">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039E41F9" w14:textId="77777777" w:rsidR="00D801CE" w:rsidRPr="00D05340" w:rsidRDefault="00D801CE" w:rsidP="006C30E8">
            <w:pPr>
              <w:jc w:val="center"/>
              <w:rPr>
                <w:rFonts w:ascii="Calibri" w:hAnsi="Calibri" w:cs="Calibri"/>
                <w:color w:val="FF0000"/>
                <w:szCs w:val="20"/>
              </w:rPr>
            </w:pPr>
            <w:r w:rsidRPr="00D05340">
              <w:rPr>
                <w:rFonts w:ascii="Calibri" w:hAnsi="Calibri" w:cs="Calibri"/>
                <w:color w:val="FF0000"/>
                <w:szCs w:val="20"/>
              </w:rPr>
              <w:t>(doplní dodavatel)</w:t>
            </w:r>
          </w:p>
        </w:tc>
      </w:tr>
      <w:tr w:rsidR="00D801CE" w:rsidRPr="00D05340" w14:paraId="3A7C1106" w14:textId="77777777" w:rsidTr="006C30E8">
        <w:trPr>
          <w:jc w:val="center"/>
        </w:trPr>
        <w:tc>
          <w:tcPr>
            <w:tcW w:w="7796" w:type="dxa"/>
            <w:shd w:val="clear" w:color="auto" w:fill="auto"/>
            <w:vAlign w:val="center"/>
          </w:tcPr>
          <w:p w14:paraId="174D8881" w14:textId="77777777" w:rsidR="00D801CE" w:rsidRPr="00D05340" w:rsidRDefault="00D801CE" w:rsidP="006C30E8">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147A7F8D" w14:textId="77777777" w:rsidR="00D801CE" w:rsidRPr="00D05340" w:rsidRDefault="00D801CE" w:rsidP="006C30E8">
            <w:pPr>
              <w:jc w:val="center"/>
              <w:rPr>
                <w:rFonts w:ascii="Calibri" w:hAnsi="Calibri" w:cs="Calibri"/>
                <w:color w:val="FF0000"/>
                <w:szCs w:val="20"/>
              </w:rPr>
            </w:pPr>
            <w:r w:rsidRPr="00D05340">
              <w:rPr>
                <w:rFonts w:ascii="Calibri" w:hAnsi="Calibri" w:cs="Calibri"/>
                <w:color w:val="FF0000"/>
                <w:szCs w:val="20"/>
              </w:rPr>
              <w:t>(doplní dodavatel)</w:t>
            </w:r>
          </w:p>
        </w:tc>
      </w:tr>
      <w:tr w:rsidR="00D801CE" w:rsidRPr="00D05340" w14:paraId="3B67CEA2" w14:textId="77777777" w:rsidTr="006C30E8">
        <w:trPr>
          <w:jc w:val="center"/>
        </w:trPr>
        <w:tc>
          <w:tcPr>
            <w:tcW w:w="7796" w:type="dxa"/>
            <w:shd w:val="clear" w:color="auto" w:fill="auto"/>
            <w:vAlign w:val="center"/>
          </w:tcPr>
          <w:p w14:paraId="44A5F3FD" w14:textId="77777777" w:rsidR="00D801CE" w:rsidRPr="00D05340" w:rsidRDefault="00D801CE" w:rsidP="006C30E8">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2D8DFE76" w14:textId="77777777" w:rsidR="00D801CE" w:rsidRPr="00D05340" w:rsidRDefault="00D801CE" w:rsidP="006C30E8">
            <w:pPr>
              <w:jc w:val="center"/>
              <w:rPr>
                <w:rFonts w:ascii="Calibri" w:hAnsi="Calibri" w:cs="Calibri"/>
                <w:color w:val="FF0000"/>
                <w:szCs w:val="20"/>
              </w:rPr>
            </w:pPr>
            <w:r w:rsidRPr="00D05340">
              <w:rPr>
                <w:rFonts w:ascii="Calibri" w:hAnsi="Calibri" w:cs="Calibri"/>
                <w:color w:val="FF0000"/>
                <w:szCs w:val="20"/>
              </w:rPr>
              <w:t>(doplní dodavatel)</w:t>
            </w:r>
          </w:p>
        </w:tc>
      </w:tr>
      <w:tr w:rsidR="00D801CE" w:rsidRPr="00D05340" w14:paraId="70945CEE" w14:textId="77777777" w:rsidTr="006C30E8">
        <w:trPr>
          <w:jc w:val="center"/>
        </w:trPr>
        <w:tc>
          <w:tcPr>
            <w:tcW w:w="7796" w:type="dxa"/>
            <w:shd w:val="clear" w:color="auto" w:fill="auto"/>
            <w:vAlign w:val="center"/>
          </w:tcPr>
          <w:p w14:paraId="186EE78F" w14:textId="77777777" w:rsidR="00D801CE" w:rsidRPr="00D05340" w:rsidRDefault="00D801CE" w:rsidP="006C30E8">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71B61018" w14:textId="77777777" w:rsidR="00D801CE" w:rsidRPr="00D05340" w:rsidRDefault="00D801CE" w:rsidP="006C30E8">
            <w:pPr>
              <w:jc w:val="center"/>
              <w:rPr>
                <w:rFonts w:ascii="Calibri" w:hAnsi="Calibri" w:cs="Calibri"/>
                <w:color w:val="FF0000"/>
                <w:szCs w:val="20"/>
              </w:rPr>
            </w:pPr>
            <w:r w:rsidRPr="00D05340">
              <w:rPr>
                <w:rFonts w:ascii="Calibri" w:hAnsi="Calibri" w:cs="Calibri"/>
                <w:color w:val="FF0000"/>
                <w:szCs w:val="20"/>
              </w:rPr>
              <w:t>(doplní dodavatel)</w:t>
            </w:r>
          </w:p>
        </w:tc>
      </w:tr>
      <w:tr w:rsidR="00D801CE" w:rsidRPr="00D05340" w14:paraId="6426D187" w14:textId="77777777" w:rsidTr="006C30E8">
        <w:trPr>
          <w:jc w:val="center"/>
        </w:trPr>
        <w:tc>
          <w:tcPr>
            <w:tcW w:w="7796" w:type="dxa"/>
            <w:shd w:val="clear" w:color="auto" w:fill="auto"/>
            <w:vAlign w:val="center"/>
          </w:tcPr>
          <w:p w14:paraId="06BE0C2D" w14:textId="77777777" w:rsidR="00D801CE" w:rsidRPr="00D05340" w:rsidRDefault="00D801CE" w:rsidP="006C30E8">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43E5DB9C" w14:textId="77777777" w:rsidR="00D801CE" w:rsidRPr="00D05340" w:rsidRDefault="00D801CE" w:rsidP="006C30E8">
            <w:pPr>
              <w:jc w:val="center"/>
              <w:rPr>
                <w:rFonts w:ascii="Calibri" w:hAnsi="Calibri" w:cs="Calibri"/>
                <w:color w:val="FF0000"/>
                <w:szCs w:val="20"/>
              </w:rPr>
            </w:pPr>
            <w:r w:rsidRPr="00D05340">
              <w:rPr>
                <w:rFonts w:ascii="Calibri" w:hAnsi="Calibri" w:cs="Calibri"/>
                <w:color w:val="FF0000"/>
                <w:szCs w:val="20"/>
              </w:rPr>
              <w:t>(doplní dodavatel)</w:t>
            </w:r>
          </w:p>
        </w:tc>
      </w:tr>
      <w:tr w:rsidR="00D801CE" w:rsidRPr="00D05340" w14:paraId="343C08DB" w14:textId="77777777" w:rsidTr="006C30E8">
        <w:trPr>
          <w:trHeight w:val="677"/>
          <w:jc w:val="center"/>
        </w:trPr>
        <w:tc>
          <w:tcPr>
            <w:tcW w:w="7796" w:type="dxa"/>
            <w:shd w:val="clear" w:color="auto" w:fill="auto"/>
            <w:vAlign w:val="center"/>
          </w:tcPr>
          <w:p w14:paraId="40410A6D" w14:textId="77777777" w:rsidR="00D801CE" w:rsidRPr="00D05340" w:rsidRDefault="00D801CE" w:rsidP="006C30E8">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1A39BE08" w14:textId="77777777" w:rsidR="00D801CE" w:rsidRPr="00D05340" w:rsidRDefault="00D801CE" w:rsidP="006C30E8">
            <w:pPr>
              <w:jc w:val="center"/>
              <w:rPr>
                <w:rFonts w:ascii="Calibri" w:hAnsi="Calibri" w:cs="Calibri"/>
                <w:color w:val="FF0000"/>
                <w:szCs w:val="20"/>
              </w:rPr>
            </w:pPr>
            <w:r w:rsidRPr="00D05340">
              <w:rPr>
                <w:rFonts w:ascii="Calibri" w:hAnsi="Calibri" w:cs="Calibri"/>
                <w:color w:val="FF0000"/>
                <w:szCs w:val="20"/>
              </w:rPr>
              <w:t>(doplní dodavatel)</w:t>
            </w:r>
          </w:p>
        </w:tc>
      </w:tr>
    </w:tbl>
    <w:p w14:paraId="1D965BE2" w14:textId="77777777" w:rsidR="00D801CE" w:rsidRPr="00D801CE" w:rsidRDefault="00D801CE" w:rsidP="00D801CE">
      <w:pPr>
        <w:pStyle w:val="Odstavecseseznamem"/>
        <w:rPr>
          <w:lang w:eastAsia="en-US"/>
        </w:rPr>
      </w:pPr>
    </w:p>
    <w:sectPr w:rsidR="00D801CE" w:rsidRPr="00D801CE">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BE349A" w14:textId="77777777" w:rsidR="008D4D28" w:rsidRDefault="00D801CE">
      <w:r>
        <w:separator/>
      </w:r>
    </w:p>
  </w:endnote>
  <w:endnote w:type="continuationSeparator" w:id="0">
    <w:p w14:paraId="10E2A59A" w14:textId="77777777" w:rsidR="008D4D28" w:rsidRDefault="00D80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bookmarkEnd w:id="1" w:displacedByCustomXml="next"/>
  <w:sdt>
    <w:sdtPr>
      <w:id w:val="992991195"/>
      <w:docPartObj>
        <w:docPartGallery w:val="Page Numbers (Bottom of Page)"/>
        <w:docPartUnique/>
      </w:docPartObj>
    </w:sdtPr>
    <w:sdtEndPr/>
    <w:sdtContent>
      <w:p w14:paraId="7796782D" w14:textId="77777777" w:rsidR="00822C8F" w:rsidRDefault="00822C8F">
        <w:pPr>
          <w:pStyle w:val="Zpat"/>
          <w:tabs>
            <w:tab w:val="clear" w:pos="4536"/>
            <w:tab w:val="clear" w:pos="9072"/>
            <w:tab w:val="left" w:pos="7455"/>
          </w:tabs>
        </w:pPr>
      </w:p>
      <w:p w14:paraId="628D5EF1" w14:textId="77777777" w:rsidR="00822C8F" w:rsidRDefault="00D801CE">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5</w:t>
        </w:r>
        <w:r>
          <w:rPr>
            <w:rFonts w:ascii="Calibri" w:hAnsi="Calibri" w:cs="Calibri"/>
            <w:sz w:val="22"/>
            <w:szCs w:val="22"/>
          </w:rPr>
          <w:fldChar w:fldCharType="end"/>
        </w:r>
      </w:p>
    </w:sdtContent>
  </w:sdt>
  <w:p w14:paraId="6480227C" w14:textId="77777777" w:rsidR="00822C8F" w:rsidRDefault="00822C8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FBAF39" w14:textId="77777777" w:rsidR="008D4D28" w:rsidRDefault="00D801CE">
      <w:r>
        <w:separator/>
      </w:r>
    </w:p>
  </w:footnote>
  <w:footnote w:type="continuationSeparator" w:id="0">
    <w:p w14:paraId="6E9F9B3E" w14:textId="77777777" w:rsidR="008D4D28" w:rsidRDefault="00D80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72BC9" w14:textId="77777777" w:rsidR="00822C8F" w:rsidRDefault="00D801CE">
    <w:pPr>
      <w:pStyle w:val="Zhlav"/>
      <w:jc w:val="both"/>
    </w:pPr>
    <w:r>
      <w:rPr>
        <w:noProof/>
      </w:rPr>
      <w:drawing>
        <wp:anchor distT="0" distB="0" distL="0" distR="0" simplePos="0" relativeHeight="6" behindDoc="1" locked="0" layoutInCell="1" allowOverlap="1" wp14:anchorId="2D553C58" wp14:editId="39F8BE6F">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09085A"/>
    <w:multiLevelType w:val="hybridMultilevel"/>
    <w:tmpl w:val="3BD4BB78"/>
    <w:lvl w:ilvl="0" w:tplc="D21C38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C8F"/>
    <w:rsid w:val="007E7809"/>
    <w:rsid w:val="00822C8F"/>
    <w:rsid w:val="008D4D28"/>
    <w:rsid w:val="00CA184C"/>
    <w:rsid w:val="00D801CE"/>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76DA0"/>
  <w15:docId w15:val="{C26CCB4A-183A-4005-8C23-81963FBA7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D80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0E60D-A339-4EF2-B292-EB3892B29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5</Pages>
  <Words>1470</Words>
  <Characters>8673</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15</cp:revision>
  <dcterms:created xsi:type="dcterms:W3CDTF">2021-03-29T07:22:00Z</dcterms:created>
  <dcterms:modified xsi:type="dcterms:W3CDTF">2021-07-10T23:50:00Z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